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9B4" w:rsidRPr="00C04E21" w:rsidRDefault="00C04E21" w:rsidP="00C04E21">
      <w:pPr>
        <w:ind w:firstLine="709"/>
        <w:jc w:val="center"/>
        <w:rPr>
          <w:rFonts w:ascii="Times New Roman" w:hAnsi="Times New Roman" w:cs="Times New Roman"/>
          <w:b/>
          <w:color w:val="000000" w:themeColor="text1"/>
        </w:rPr>
      </w:pPr>
      <w:r w:rsidRPr="00C04E21">
        <w:rPr>
          <w:rFonts w:ascii="Times New Roman" w:hAnsi="Times New Roman" w:cs="Times New Roman"/>
          <w:b/>
          <w:color w:val="000000" w:themeColor="text1"/>
        </w:rPr>
        <w:t>Okólnik 24</w:t>
      </w:r>
    </w:p>
    <w:p w:rsidR="00C04E21" w:rsidRDefault="00C04E21" w:rsidP="00A119B4">
      <w:pPr>
        <w:jc w:val="center"/>
        <w:rPr>
          <w:rFonts w:ascii="Times New Roman" w:hAnsi="Times New Roman" w:cs="Times New Roman"/>
          <w:color w:val="000000" w:themeColor="text1"/>
        </w:rPr>
      </w:pPr>
    </w:p>
    <w:p w:rsidR="00C04E21" w:rsidRDefault="00C04E21" w:rsidP="00A119B4">
      <w:pPr>
        <w:jc w:val="center"/>
        <w:rPr>
          <w:rFonts w:ascii="Times New Roman" w:hAnsi="Times New Roman" w:cs="Times New Roman"/>
          <w:color w:val="000000" w:themeColor="text1"/>
        </w:rPr>
      </w:pPr>
    </w:p>
    <w:p w:rsidR="00A119B4" w:rsidRPr="00C04E21" w:rsidRDefault="00C04E21" w:rsidP="00A119B4">
      <w:pPr>
        <w:jc w:val="center"/>
        <w:rPr>
          <w:rFonts w:ascii="Times New Roman" w:hAnsi="Times New Roman" w:cs="Times New Roman"/>
          <w:color w:val="000000" w:themeColor="text1"/>
        </w:rPr>
      </w:pPr>
      <w:r w:rsidRPr="00C04E21">
        <w:rPr>
          <w:rFonts w:ascii="Times New Roman" w:hAnsi="Times New Roman" w:cs="Times New Roman"/>
          <w:color w:val="000000" w:themeColor="text1"/>
        </w:rPr>
        <w:t>LIST PASTERSKI EPISKOPATU POLSKI Z OKAZJI VI TYGODNIA WYCHOWANIA</w:t>
      </w:r>
    </w:p>
    <w:p w:rsidR="00A119B4" w:rsidRPr="00C04E21" w:rsidRDefault="00C04E21" w:rsidP="00A119B4">
      <w:pPr>
        <w:spacing w:line="20" w:lineRule="atLeast"/>
        <w:jc w:val="center"/>
        <w:rPr>
          <w:rFonts w:ascii="Times New Roman" w:hAnsi="Times New Roman" w:cs="Times New Roman"/>
        </w:rPr>
      </w:pPr>
      <w:r w:rsidRPr="00C04E21">
        <w:rPr>
          <w:rFonts w:ascii="Times New Roman" w:hAnsi="Times New Roman" w:cs="Times New Roman"/>
        </w:rPr>
        <w:t>11-17 WRZEŚNIA 2016 R.</w:t>
      </w:r>
    </w:p>
    <w:p w:rsidR="00A119B4" w:rsidRPr="00C04E21" w:rsidRDefault="00A119B4" w:rsidP="00A119B4">
      <w:pPr>
        <w:jc w:val="center"/>
        <w:rPr>
          <w:rFonts w:ascii="Times New Roman" w:hAnsi="Times New Roman" w:cs="Times New Roman"/>
          <w:b/>
          <w:color w:val="000000" w:themeColor="text1"/>
        </w:rPr>
      </w:pPr>
    </w:p>
    <w:p w:rsidR="00C04E21" w:rsidRPr="00C04E21" w:rsidRDefault="00C04E21" w:rsidP="00C04E21">
      <w:pPr>
        <w:jc w:val="center"/>
        <w:rPr>
          <w:rFonts w:ascii="Times New Roman" w:hAnsi="Times New Roman" w:cs="Times New Roman"/>
          <w:b/>
          <w:color w:val="000000" w:themeColor="text1"/>
        </w:rPr>
      </w:pPr>
      <w:r>
        <w:rPr>
          <w:rFonts w:ascii="Times New Roman" w:hAnsi="Times New Roman" w:cs="Times New Roman"/>
          <w:b/>
          <w:color w:val="000000" w:themeColor="text1"/>
        </w:rPr>
        <w:t>„</w:t>
      </w:r>
      <w:r w:rsidRPr="00C04E21">
        <w:rPr>
          <w:rFonts w:ascii="Times New Roman" w:hAnsi="Times New Roman" w:cs="Times New Roman"/>
          <w:b/>
          <w:color w:val="000000" w:themeColor="text1"/>
        </w:rPr>
        <w:t xml:space="preserve">Wychowanie naśladowaniem miłosiernej miłości </w:t>
      </w:r>
      <w:r>
        <w:rPr>
          <w:rFonts w:ascii="Times New Roman" w:hAnsi="Times New Roman" w:cs="Times New Roman"/>
          <w:b/>
          <w:color w:val="000000" w:themeColor="text1"/>
        </w:rPr>
        <w:t>B</w:t>
      </w:r>
      <w:r w:rsidRPr="00C04E21">
        <w:rPr>
          <w:rFonts w:ascii="Times New Roman" w:hAnsi="Times New Roman" w:cs="Times New Roman"/>
          <w:b/>
          <w:color w:val="000000" w:themeColor="text1"/>
        </w:rPr>
        <w:t>oga</w:t>
      </w:r>
      <w:r>
        <w:rPr>
          <w:rFonts w:ascii="Times New Roman" w:hAnsi="Times New Roman" w:cs="Times New Roman"/>
          <w:b/>
          <w:color w:val="000000" w:themeColor="text1"/>
        </w:rPr>
        <w:t>”</w:t>
      </w:r>
    </w:p>
    <w:p w:rsidR="00A119B4" w:rsidRPr="00C04E21" w:rsidRDefault="00A119B4" w:rsidP="00A119B4">
      <w:pPr>
        <w:ind w:firstLine="709"/>
        <w:jc w:val="both"/>
        <w:rPr>
          <w:rFonts w:ascii="Times New Roman" w:hAnsi="Times New Roman" w:cs="Times New Roman"/>
          <w:color w:val="000000" w:themeColor="text1"/>
        </w:rPr>
      </w:pPr>
    </w:p>
    <w:p w:rsidR="00A119B4" w:rsidRPr="00C04E21" w:rsidRDefault="00A119B4" w:rsidP="00C04E21">
      <w:pPr>
        <w:ind w:firstLine="709"/>
        <w:jc w:val="both"/>
        <w:rPr>
          <w:rFonts w:ascii="Times New Roman" w:hAnsi="Times New Roman" w:cs="Times New Roman"/>
          <w:i/>
          <w:color w:val="000000" w:themeColor="text1"/>
        </w:rPr>
      </w:pPr>
      <w:r w:rsidRPr="00C04E21">
        <w:rPr>
          <w:rFonts w:ascii="Times New Roman" w:hAnsi="Times New Roman" w:cs="Times New Roman"/>
          <w:color w:val="000000" w:themeColor="text1"/>
        </w:rPr>
        <w:t xml:space="preserve"> </w:t>
      </w:r>
      <w:r w:rsidRPr="00C04E21">
        <w:rPr>
          <w:rFonts w:ascii="Times New Roman" w:hAnsi="Times New Roman" w:cs="Times New Roman"/>
          <w:i/>
          <w:color w:val="000000" w:themeColor="text1"/>
        </w:rPr>
        <w:t>Umiłowani w Chrystusie Panu, Siostry i Bracia!</w:t>
      </w:r>
    </w:p>
    <w:p w:rsidR="00A119B4" w:rsidRPr="00C04E21" w:rsidRDefault="00A119B4" w:rsidP="00A119B4">
      <w:pPr>
        <w:jc w:val="both"/>
        <w:rPr>
          <w:rFonts w:ascii="Times New Roman" w:hAnsi="Times New Roman" w:cs="Times New Roman"/>
          <w:i/>
          <w:color w:val="000000" w:themeColor="text1"/>
        </w:rPr>
      </w:pPr>
    </w:p>
    <w:p w:rsidR="00A119B4" w:rsidRPr="00C04E21" w:rsidRDefault="00A119B4" w:rsidP="00A119B4">
      <w:pPr>
        <w:ind w:firstLine="709"/>
        <w:jc w:val="both"/>
        <w:rPr>
          <w:rFonts w:ascii="Times New Roman" w:hAnsi="Times New Roman" w:cs="Times New Roman"/>
          <w:color w:val="000000" w:themeColor="text1"/>
        </w:rPr>
      </w:pPr>
      <w:r w:rsidRPr="00C04E21">
        <w:rPr>
          <w:rFonts w:ascii="Times New Roman" w:hAnsi="Times New Roman" w:cs="Times New Roman"/>
          <w:color w:val="000000" w:themeColor="text1"/>
        </w:rPr>
        <w:t>Za tydzień w naszej Ojczyźnie rozpocznie się szósty Tydzień Wychowania, któremu w tym roku towarzyszyć będzie hasło Nadzwyczajnego Jubileuszu Miłosierdzia – „Miłosierni jak Ojciec”. Zastanówmy się, w jaki sposób rodzice, dziadkowie, nauczyciele, katecheci i duszpasterze mogą naśladować w wychowaniu miłosierną miłość Boga.</w:t>
      </w:r>
    </w:p>
    <w:p w:rsidR="00A119B4" w:rsidRPr="00C04E21" w:rsidRDefault="00A119B4" w:rsidP="00A119B4">
      <w:pPr>
        <w:ind w:firstLine="709"/>
        <w:jc w:val="both"/>
        <w:rPr>
          <w:rFonts w:ascii="Times New Roman" w:hAnsi="Times New Roman" w:cs="Times New Roman"/>
          <w:color w:val="000000" w:themeColor="text1"/>
        </w:rPr>
      </w:pPr>
      <w:r w:rsidRPr="00C04E21">
        <w:rPr>
          <w:rFonts w:ascii="Times New Roman" w:hAnsi="Times New Roman" w:cs="Times New Roman"/>
          <w:color w:val="000000" w:themeColor="text1"/>
        </w:rPr>
        <w:t>Każdy z odczytanych przed chwilą fragmentów Pisma św. ukazuje prawdę o miłości łączącej wychowawcę z wychowankiem. W Ewangelii spotykamy Jezusa, za którym idą tłumy słuchających Go uczniów. Podążają one za Jezusem, mimo że zwraca się do nich z bardzo konkretnymi wymaganiami. Kochać swych wychowanków to znaczy także od nich wymagać.</w:t>
      </w:r>
    </w:p>
    <w:p w:rsidR="00A119B4" w:rsidRPr="00C04E21" w:rsidRDefault="00A119B4" w:rsidP="00C04E21">
      <w:pPr>
        <w:ind w:firstLine="709"/>
        <w:jc w:val="both"/>
        <w:rPr>
          <w:rFonts w:ascii="Times New Roman" w:hAnsi="Times New Roman" w:cs="Times New Roman"/>
          <w:color w:val="000000" w:themeColor="text1"/>
        </w:rPr>
      </w:pPr>
      <w:r w:rsidRPr="00C04E21">
        <w:rPr>
          <w:rFonts w:ascii="Times New Roman" w:hAnsi="Times New Roman" w:cs="Times New Roman"/>
          <w:color w:val="000000" w:themeColor="text1"/>
        </w:rPr>
        <w:t xml:space="preserve">Św. Paweł w Liście do Filemona, wstawia się za swoim podopiecznym – </w:t>
      </w:r>
      <w:proofErr w:type="spellStart"/>
      <w:r w:rsidRPr="00C04E21">
        <w:rPr>
          <w:rFonts w:ascii="Times New Roman" w:hAnsi="Times New Roman" w:cs="Times New Roman"/>
          <w:color w:val="000000" w:themeColor="text1"/>
        </w:rPr>
        <w:t>Onezymem</w:t>
      </w:r>
      <w:proofErr w:type="spellEnd"/>
      <w:r w:rsidRPr="00C04E21">
        <w:rPr>
          <w:rFonts w:ascii="Times New Roman" w:hAnsi="Times New Roman" w:cs="Times New Roman"/>
          <w:color w:val="000000" w:themeColor="text1"/>
        </w:rPr>
        <w:t xml:space="preserve">. Prosi, by adresat listu nie tylko darował karę, jaka należała się </w:t>
      </w:r>
      <w:proofErr w:type="spellStart"/>
      <w:r w:rsidRPr="00C04E21">
        <w:rPr>
          <w:rFonts w:ascii="Times New Roman" w:hAnsi="Times New Roman" w:cs="Times New Roman"/>
          <w:color w:val="000000" w:themeColor="text1"/>
        </w:rPr>
        <w:t>Onezymowi</w:t>
      </w:r>
      <w:proofErr w:type="spellEnd"/>
      <w:r w:rsidRPr="00C04E21">
        <w:rPr>
          <w:rFonts w:ascii="Times New Roman" w:hAnsi="Times New Roman" w:cs="Times New Roman"/>
          <w:color w:val="000000" w:themeColor="text1"/>
        </w:rPr>
        <w:t xml:space="preserve"> jako zbiegłemu niewolnikowi, ale by przyjął go na nowo – tym razem już nie jako niewolnika, lecz jako brata. Sam Apostoł nazywa go „swoim dzieckiem”, co wspaniale pokazuje, jak serdeczna i głęboka może być więź łącząca wychowawcę z wychowankiem. Miłość wychowawcza jest bowiem z natury wrażliwa i czuła, daje wychowankowi wsparcie i poczucie bezpieczeństwa.</w:t>
      </w:r>
    </w:p>
    <w:p w:rsidR="00A119B4" w:rsidRPr="00C04E21" w:rsidRDefault="00A119B4" w:rsidP="00A119B4">
      <w:pPr>
        <w:ind w:firstLine="709"/>
        <w:jc w:val="both"/>
        <w:rPr>
          <w:rFonts w:ascii="Times New Roman" w:hAnsi="Times New Roman" w:cs="Times New Roman"/>
          <w:color w:val="000000" w:themeColor="text1"/>
        </w:rPr>
      </w:pPr>
      <w:r w:rsidRPr="00C04E21">
        <w:rPr>
          <w:rFonts w:ascii="Times New Roman" w:hAnsi="Times New Roman" w:cs="Times New Roman"/>
          <w:color w:val="000000" w:themeColor="text1"/>
        </w:rPr>
        <w:t>Usłyszeliśmy dziś także fragment Księgi Mądrości. Jej Autor zastanawia się, czy potrafi poznać i wypełnić postawione mu przez Boga wymagania: „Któż z ludzi rozezna zamysł Boży albo któż pojmie wolę Pana?” (</w:t>
      </w:r>
      <w:proofErr w:type="spellStart"/>
      <w:r w:rsidRPr="00C04E21">
        <w:rPr>
          <w:rFonts w:ascii="Times New Roman" w:hAnsi="Times New Roman" w:cs="Times New Roman"/>
          <w:color w:val="000000" w:themeColor="text1"/>
        </w:rPr>
        <w:t>Mdr</w:t>
      </w:r>
      <w:proofErr w:type="spellEnd"/>
      <w:r w:rsidRPr="00C04E21">
        <w:rPr>
          <w:rFonts w:ascii="Times New Roman" w:hAnsi="Times New Roman" w:cs="Times New Roman"/>
          <w:color w:val="000000" w:themeColor="text1"/>
        </w:rPr>
        <w:t xml:space="preserve"> 9,13). Dochodzi do wniosku, że jest to możliwe, ale tylko z Bożą pomocą: „Któż poznał Twój zamysł, gdybyś nie dał Mądrości, nie zesłał z wysoka Świętego Ducha swego?” (</w:t>
      </w:r>
      <w:proofErr w:type="spellStart"/>
      <w:r w:rsidRPr="00C04E21">
        <w:rPr>
          <w:rFonts w:ascii="Times New Roman" w:hAnsi="Times New Roman" w:cs="Times New Roman"/>
          <w:color w:val="000000" w:themeColor="text1"/>
        </w:rPr>
        <w:t>Mdr</w:t>
      </w:r>
      <w:proofErr w:type="spellEnd"/>
      <w:r w:rsidRPr="00C04E21">
        <w:rPr>
          <w:rFonts w:ascii="Times New Roman" w:hAnsi="Times New Roman" w:cs="Times New Roman"/>
          <w:color w:val="000000" w:themeColor="text1"/>
        </w:rPr>
        <w:t xml:space="preserve"> 9, 17).</w:t>
      </w:r>
    </w:p>
    <w:p w:rsidR="00A119B4" w:rsidRPr="00C04E21" w:rsidRDefault="00A119B4" w:rsidP="00A119B4">
      <w:pPr>
        <w:ind w:firstLine="709"/>
        <w:jc w:val="both"/>
        <w:rPr>
          <w:rFonts w:ascii="Times New Roman" w:hAnsi="Times New Roman" w:cs="Times New Roman"/>
          <w:color w:val="000000" w:themeColor="text1"/>
        </w:rPr>
      </w:pPr>
      <w:r w:rsidRPr="00C04E21">
        <w:rPr>
          <w:rFonts w:ascii="Times New Roman" w:hAnsi="Times New Roman" w:cs="Times New Roman"/>
          <w:color w:val="000000" w:themeColor="text1"/>
        </w:rPr>
        <w:t xml:space="preserve">Słowo Boże dzisiejszej niedzieli przekonuje nas, że o dar prawdziwej miłości wychowawczej, która z jednej strony byłaby wrażliwa i czuła, a z drugiej – wymagająca, trzeba prosić Ducha Świętego. To właśnie zamierzamy czynić przeżywając Tydzień Wychowania. </w:t>
      </w:r>
    </w:p>
    <w:p w:rsidR="00A119B4" w:rsidRPr="00C04E21" w:rsidRDefault="00A119B4" w:rsidP="00A119B4">
      <w:pPr>
        <w:jc w:val="both"/>
        <w:rPr>
          <w:rFonts w:ascii="Times New Roman" w:hAnsi="Times New Roman" w:cs="Times New Roman"/>
          <w:color w:val="000000" w:themeColor="text1"/>
        </w:rPr>
      </w:pPr>
    </w:p>
    <w:p w:rsidR="00A119B4" w:rsidRPr="00C04E21" w:rsidRDefault="00C04E21" w:rsidP="00C04E21">
      <w:pPr>
        <w:jc w:val="both"/>
        <w:rPr>
          <w:rFonts w:ascii="Times New Roman" w:hAnsi="Times New Roman" w:cs="Times New Roman"/>
          <w:b/>
          <w:color w:val="000000" w:themeColor="text1"/>
        </w:rPr>
      </w:pPr>
      <w:r>
        <w:rPr>
          <w:rFonts w:ascii="Times New Roman" w:hAnsi="Times New Roman" w:cs="Times New Roman"/>
          <w:b/>
          <w:color w:val="000000" w:themeColor="text1"/>
        </w:rPr>
        <w:t xml:space="preserve">1. </w:t>
      </w:r>
      <w:r w:rsidR="00A119B4" w:rsidRPr="00C04E21">
        <w:rPr>
          <w:rFonts w:ascii="Times New Roman" w:hAnsi="Times New Roman" w:cs="Times New Roman"/>
          <w:b/>
          <w:color w:val="000000" w:themeColor="text1"/>
        </w:rPr>
        <w:t>Miłość wychowawcy w uczynkach miłosierdzia obejmujących całego człowieka</w:t>
      </w:r>
    </w:p>
    <w:p w:rsidR="00A119B4" w:rsidRPr="00C04E21" w:rsidRDefault="00A119B4" w:rsidP="00A119B4">
      <w:pPr>
        <w:jc w:val="both"/>
        <w:rPr>
          <w:rFonts w:ascii="Times New Roman" w:hAnsi="Times New Roman" w:cs="Times New Roman"/>
          <w:i/>
          <w:color w:val="000000" w:themeColor="text1"/>
        </w:rPr>
      </w:pPr>
    </w:p>
    <w:p w:rsidR="00A119B4" w:rsidRPr="00C04E21" w:rsidRDefault="00A119B4" w:rsidP="00A119B4">
      <w:pPr>
        <w:ind w:firstLine="709"/>
        <w:jc w:val="both"/>
        <w:rPr>
          <w:rFonts w:ascii="Times New Roman" w:hAnsi="Times New Roman" w:cs="Times New Roman"/>
          <w:color w:val="000000" w:themeColor="text1"/>
        </w:rPr>
      </w:pPr>
      <w:r w:rsidRPr="00C04E21">
        <w:rPr>
          <w:rFonts w:ascii="Times New Roman" w:hAnsi="Times New Roman" w:cs="Times New Roman"/>
          <w:color w:val="000000" w:themeColor="text1"/>
        </w:rPr>
        <w:t xml:space="preserve">Ogłaszając Jubileusz Miłosierdzia papież Franciszek zachęcał: „Odkryjmy na nowo </w:t>
      </w:r>
      <w:r w:rsidRPr="00C04E21">
        <w:rPr>
          <w:rFonts w:ascii="Times New Roman" w:hAnsi="Times New Roman" w:cs="Times New Roman"/>
          <w:i/>
          <w:color w:val="000000" w:themeColor="text1"/>
        </w:rPr>
        <w:t>uczynki miłosierdzia względem ciała</w:t>
      </w:r>
      <w:r w:rsidRPr="00C04E21">
        <w:rPr>
          <w:rFonts w:ascii="Times New Roman" w:hAnsi="Times New Roman" w:cs="Times New Roman"/>
          <w:color w:val="000000" w:themeColor="text1"/>
        </w:rPr>
        <w:t xml:space="preserve">: głodnych nakarmić, spragnionych napoić, nagich przyodziać, przybyszów w dom przyjąć, więźniów pocieszać, chorych nawiedzać, umarłych pogrzebać. I nie zapominajmy o </w:t>
      </w:r>
      <w:r w:rsidRPr="00C04E21">
        <w:rPr>
          <w:rFonts w:ascii="Times New Roman" w:hAnsi="Times New Roman" w:cs="Times New Roman"/>
          <w:i/>
          <w:color w:val="000000" w:themeColor="text1"/>
        </w:rPr>
        <w:t>uczynkach miłosierdzia względem ducha</w:t>
      </w:r>
      <w:r w:rsidRPr="00C04E21">
        <w:rPr>
          <w:rFonts w:ascii="Times New Roman" w:hAnsi="Times New Roman" w:cs="Times New Roman"/>
          <w:color w:val="000000" w:themeColor="text1"/>
        </w:rPr>
        <w:t xml:space="preserve">: wątpiącym dobrze radzić, nieumiejętnych pouczać, grzeszących upominać, strapionych pocieszać, krzywdy cierpliwie znosić, urazy chętnie darować, modlić się za żywych i umarłych” (Papież Franciszek, Bulla </w:t>
      </w:r>
      <w:proofErr w:type="spellStart"/>
      <w:r w:rsidRPr="00C04E21">
        <w:rPr>
          <w:rFonts w:ascii="Times New Roman" w:hAnsi="Times New Roman" w:cs="Times New Roman"/>
          <w:i/>
          <w:color w:val="000000" w:themeColor="text1"/>
        </w:rPr>
        <w:t>Misericordiae</w:t>
      </w:r>
      <w:proofErr w:type="spellEnd"/>
      <w:r w:rsidRPr="00C04E21">
        <w:rPr>
          <w:rFonts w:ascii="Times New Roman" w:hAnsi="Times New Roman" w:cs="Times New Roman"/>
          <w:i/>
          <w:color w:val="000000" w:themeColor="text1"/>
        </w:rPr>
        <w:t xml:space="preserve"> </w:t>
      </w:r>
      <w:proofErr w:type="spellStart"/>
      <w:r w:rsidRPr="00C04E21">
        <w:rPr>
          <w:rFonts w:ascii="Times New Roman" w:hAnsi="Times New Roman" w:cs="Times New Roman"/>
          <w:i/>
          <w:color w:val="000000" w:themeColor="text1"/>
        </w:rPr>
        <w:t>vultus</w:t>
      </w:r>
      <w:proofErr w:type="spellEnd"/>
      <w:r w:rsidRPr="00C04E21">
        <w:rPr>
          <w:rFonts w:ascii="Times New Roman" w:hAnsi="Times New Roman" w:cs="Times New Roman"/>
          <w:color w:val="000000" w:themeColor="text1"/>
        </w:rPr>
        <w:t>).</w:t>
      </w:r>
    </w:p>
    <w:p w:rsidR="00A119B4" w:rsidRPr="00C04E21" w:rsidRDefault="00A119B4" w:rsidP="00A119B4">
      <w:pPr>
        <w:ind w:firstLine="709"/>
        <w:jc w:val="both"/>
        <w:rPr>
          <w:rFonts w:ascii="Times New Roman" w:hAnsi="Times New Roman" w:cs="Times New Roman"/>
          <w:color w:val="000000" w:themeColor="text1"/>
        </w:rPr>
      </w:pPr>
      <w:r w:rsidRPr="00C04E21">
        <w:rPr>
          <w:rFonts w:ascii="Times New Roman" w:hAnsi="Times New Roman" w:cs="Times New Roman"/>
          <w:color w:val="000000" w:themeColor="text1"/>
        </w:rPr>
        <w:t xml:space="preserve">Nie ulega wątpliwości, że w wychowaniu jest miejsce na realizację wszystkich wymienionych wyżej uczynków miłosierdzia – zarówno tych, co do ciała, jak i tych, które nazywamy „uczynkami względem ducha”. Te pierwsze związane są z funkcją opiekuńczą wychowawców – z podstawową troską o warunki życia podopiecznych. Nie tylko wychowawcy, ale każdy z nas musi mieć otwarte oczy i stanowczo reagować, gdy dziecku dzieje się krzywda związana z niedożywieniem czy innym niedostatkiem. Uczynki względem </w:t>
      </w:r>
      <w:r w:rsidRPr="00C04E21">
        <w:rPr>
          <w:rFonts w:ascii="Times New Roman" w:hAnsi="Times New Roman" w:cs="Times New Roman"/>
          <w:color w:val="000000" w:themeColor="text1"/>
        </w:rPr>
        <w:lastRenderedPageBreak/>
        <w:t xml:space="preserve">duszy związane są natomiast z samym wychowaniem, w którym jest miejsce na pouczenie, pociechę, dobrą radę, ale też na przebaczenie, a nade wszystko na modlitwę. </w:t>
      </w:r>
    </w:p>
    <w:p w:rsidR="00A119B4" w:rsidRPr="00C04E21" w:rsidRDefault="00A119B4" w:rsidP="00A119B4">
      <w:pPr>
        <w:ind w:firstLine="709"/>
        <w:jc w:val="both"/>
        <w:rPr>
          <w:rFonts w:ascii="Times New Roman" w:hAnsi="Times New Roman" w:cs="Times New Roman"/>
          <w:color w:val="000000" w:themeColor="text1"/>
        </w:rPr>
      </w:pPr>
      <w:r w:rsidRPr="00C04E21">
        <w:rPr>
          <w:rFonts w:ascii="Times New Roman" w:hAnsi="Times New Roman" w:cs="Times New Roman"/>
          <w:color w:val="000000" w:themeColor="text1"/>
        </w:rPr>
        <w:t>Miłosierdzie Boga obejmuje zawsze całego człowieka. Widać to wyraźnie w scenie uzdrowienia paralityka. Kiedy jego przyjaciele przychodzą z nim do Jezusa spodziewając się cudu uzdrowienia, z zaskoczeniem przyjmują fakt, że Jezus najpierw odpuszcza mu grzechy, a dopiero potem mówi: „</w:t>
      </w:r>
      <w:r w:rsidRPr="00C04E21">
        <w:rPr>
          <w:rFonts w:ascii="Times New Roman" w:hAnsi="Times New Roman" w:cs="Times New Roman"/>
          <w:iCs/>
          <w:color w:val="000000" w:themeColor="text1"/>
        </w:rPr>
        <w:t>wstań, weź swoje łoże i idź do domu!” (</w:t>
      </w:r>
      <w:proofErr w:type="spellStart"/>
      <w:r w:rsidRPr="00C04E21">
        <w:rPr>
          <w:rFonts w:ascii="Times New Roman" w:hAnsi="Times New Roman" w:cs="Times New Roman"/>
          <w:iCs/>
          <w:color w:val="000000" w:themeColor="text1"/>
        </w:rPr>
        <w:t>Łk</w:t>
      </w:r>
      <w:proofErr w:type="spellEnd"/>
      <w:r w:rsidRPr="00C04E21">
        <w:rPr>
          <w:rFonts w:ascii="Times New Roman" w:hAnsi="Times New Roman" w:cs="Times New Roman"/>
          <w:iCs/>
          <w:color w:val="000000" w:themeColor="text1"/>
        </w:rPr>
        <w:t xml:space="preserve"> 5, 17-26). </w:t>
      </w:r>
    </w:p>
    <w:p w:rsidR="00A119B4" w:rsidRPr="00C04E21" w:rsidRDefault="00A119B4" w:rsidP="00A119B4">
      <w:pPr>
        <w:ind w:firstLine="709"/>
        <w:jc w:val="both"/>
        <w:rPr>
          <w:rFonts w:ascii="Times New Roman" w:hAnsi="Times New Roman" w:cs="Times New Roman"/>
          <w:color w:val="000000" w:themeColor="text1"/>
        </w:rPr>
      </w:pPr>
      <w:r w:rsidRPr="00C04E21">
        <w:rPr>
          <w:rFonts w:ascii="Times New Roman" w:hAnsi="Times New Roman" w:cs="Times New Roman"/>
          <w:color w:val="000000" w:themeColor="text1"/>
        </w:rPr>
        <w:t>Sporo emocji w dyskusji publicznej wywołały wytyczne dotyczące promocji w szkołach zdrowego sposobu odżywiania się dzieci i młodzieży. Kształtowanie świadomości społecznej w tym zakresie jest potrzebne, gdyż wiele spośród tak zwanych chorób cywilizacyjnych ma swoje źródło w nieprawidłowym odżywianiu. Można zatem powiedzieć, że jest to współczesna forma realizacji uczynków miłosierdzia względem ciała. Trzeba jednak pamiętać, że konieczna jest również refleksja dotycząca wspierania wychowanków w rozwoju duchowym, psychicznym i intelektualnym. Tydzień Wychowania jest okazją do tego, by każdy wychowawca postawił sobie pytania: „Kogo chcę wychować?” i „Jak zamierzam to czynić?”. Odpowiadając na nie trzeba mieć zawsze przed oczyma pełny rozwój wychowanków.</w:t>
      </w:r>
    </w:p>
    <w:p w:rsidR="00A119B4" w:rsidRPr="00C04E21" w:rsidRDefault="00A119B4" w:rsidP="00A119B4">
      <w:pPr>
        <w:ind w:firstLine="709"/>
        <w:jc w:val="both"/>
        <w:rPr>
          <w:rFonts w:ascii="Times New Roman" w:hAnsi="Times New Roman" w:cs="Times New Roman"/>
          <w:color w:val="000000" w:themeColor="text1"/>
        </w:rPr>
      </w:pPr>
    </w:p>
    <w:p w:rsidR="00A119B4" w:rsidRPr="00C04E21" w:rsidRDefault="00C04E21" w:rsidP="00C04E21">
      <w:pPr>
        <w:jc w:val="both"/>
        <w:rPr>
          <w:rFonts w:ascii="Times New Roman" w:hAnsi="Times New Roman" w:cs="Times New Roman"/>
          <w:b/>
          <w:color w:val="000000" w:themeColor="text1"/>
        </w:rPr>
      </w:pPr>
      <w:r>
        <w:rPr>
          <w:rFonts w:ascii="Times New Roman" w:hAnsi="Times New Roman" w:cs="Times New Roman"/>
          <w:b/>
          <w:color w:val="000000" w:themeColor="text1"/>
        </w:rPr>
        <w:t xml:space="preserve">2. </w:t>
      </w:r>
      <w:r w:rsidR="00A119B4" w:rsidRPr="00C04E21">
        <w:rPr>
          <w:rFonts w:ascii="Times New Roman" w:hAnsi="Times New Roman" w:cs="Times New Roman"/>
          <w:b/>
          <w:color w:val="000000" w:themeColor="text1"/>
        </w:rPr>
        <w:t>Miłość wychowawcza potrzebuje wsparcia</w:t>
      </w:r>
    </w:p>
    <w:p w:rsidR="00A119B4" w:rsidRPr="00C04E21" w:rsidRDefault="00A119B4" w:rsidP="00A119B4">
      <w:pPr>
        <w:jc w:val="both"/>
        <w:rPr>
          <w:rFonts w:ascii="Times New Roman" w:hAnsi="Times New Roman" w:cs="Times New Roman"/>
          <w:i/>
          <w:color w:val="000000" w:themeColor="text1"/>
        </w:rPr>
      </w:pPr>
    </w:p>
    <w:p w:rsidR="00A119B4" w:rsidRPr="00C04E21" w:rsidRDefault="00A119B4" w:rsidP="00A119B4">
      <w:pPr>
        <w:ind w:firstLine="709"/>
        <w:jc w:val="both"/>
        <w:rPr>
          <w:rFonts w:ascii="Times New Roman" w:hAnsi="Times New Roman" w:cs="Times New Roman"/>
          <w:color w:val="000000" w:themeColor="text1"/>
        </w:rPr>
      </w:pPr>
      <w:r w:rsidRPr="00C04E21">
        <w:rPr>
          <w:rFonts w:ascii="Times New Roman" w:hAnsi="Times New Roman" w:cs="Times New Roman"/>
          <w:color w:val="000000" w:themeColor="text1"/>
        </w:rPr>
        <w:t xml:space="preserve">Święty arcybiskup Lwowa, Józef Bilczewski, w liście pasterskim o wychowaniu przytacza obraz ze starożytnej Grecji. Pisze o mędrcach ateńskich, którzy zebrali się, by radzić, jak ratować chylącą się ku upadkowi Ojczyznę. Jeden z nich w milczeniu rzucił na ziemię zepsute jabłko. Owoc rozpadł się na kawałki, ale oczom zebranych ukazały się zdrowe ziarna. Wszyscy zrozumieli wymowę tego przykładu: nadzieję społeczeństwa stanowią dzieci i młodzież – „…wychowajmy ją zdrową fizycznie i moralnie, a Grecja wyzdrowieje” (św. abp J. Bilczewski, </w:t>
      </w:r>
      <w:r w:rsidRPr="00C04E21">
        <w:rPr>
          <w:rFonts w:ascii="Times New Roman" w:hAnsi="Times New Roman" w:cs="Times New Roman"/>
          <w:i/>
          <w:color w:val="000000" w:themeColor="text1"/>
        </w:rPr>
        <w:t>Młodości! Ty nad poziomy wylatuj!</w:t>
      </w:r>
      <w:r w:rsidRPr="00C04E21">
        <w:rPr>
          <w:rFonts w:ascii="Times New Roman" w:hAnsi="Times New Roman" w:cs="Times New Roman"/>
          <w:color w:val="000000" w:themeColor="text1"/>
        </w:rPr>
        <w:t xml:space="preserve"> </w:t>
      </w:r>
      <w:r w:rsidRPr="00C04E21">
        <w:rPr>
          <w:rFonts w:ascii="Times New Roman" w:hAnsi="Times New Roman" w:cs="Times New Roman"/>
          <w:i/>
          <w:color w:val="000000" w:themeColor="text1"/>
        </w:rPr>
        <w:t>List pasterski do uczniów szkół średnich i seminariów nauczycielskich</w:t>
      </w:r>
      <w:r w:rsidRPr="00C04E21">
        <w:rPr>
          <w:rFonts w:ascii="Times New Roman" w:hAnsi="Times New Roman" w:cs="Times New Roman"/>
          <w:color w:val="000000" w:themeColor="text1"/>
        </w:rPr>
        <w:t>, 20 stycznia 1905 r.).</w:t>
      </w:r>
    </w:p>
    <w:p w:rsidR="00A119B4" w:rsidRPr="00C04E21" w:rsidRDefault="00A119B4" w:rsidP="00A119B4">
      <w:pPr>
        <w:ind w:firstLine="709"/>
        <w:jc w:val="both"/>
        <w:rPr>
          <w:rFonts w:ascii="Times New Roman" w:hAnsi="Times New Roman" w:cs="Times New Roman"/>
          <w:color w:val="000000" w:themeColor="text1"/>
        </w:rPr>
      </w:pPr>
      <w:r w:rsidRPr="00C04E21">
        <w:rPr>
          <w:rFonts w:ascii="Times New Roman" w:hAnsi="Times New Roman" w:cs="Times New Roman"/>
          <w:color w:val="000000" w:themeColor="text1"/>
        </w:rPr>
        <w:t xml:space="preserve">O wychowaniu warto rozmawiać zawsze, jednak aktualność problematyki wychowawczej jako przedmiotu refleksji osobistej i społecznej w obecnym czasie wydaje się szczególnie ważna. Rozwój cywilizacyjny jest tak szybki i pociąga za sobą tyle nowych problemów, że bez pomocy pedagogów, psychologów czy lekarzy wychowawcy są często bezradni. Przykładem może tu być chociażby zjawisko uzależniania się nawet bardzo małych dzieci od tabletów czy smartfonów, powodujące między innymi ich zamykanie się na budowanie prawdziwych relacji z bliskimi. Znamienny jest widok dziecka, które przyzwyczajone do dotykowych ekranów usiłuje rączką przesuwać ilustracje w oglądanej książce. </w:t>
      </w:r>
    </w:p>
    <w:p w:rsidR="00A119B4" w:rsidRPr="00C04E21" w:rsidRDefault="00A119B4" w:rsidP="00A119B4">
      <w:pPr>
        <w:ind w:firstLine="709"/>
        <w:jc w:val="both"/>
        <w:rPr>
          <w:rFonts w:ascii="Times New Roman" w:hAnsi="Times New Roman" w:cs="Times New Roman"/>
          <w:color w:val="000000" w:themeColor="text1"/>
        </w:rPr>
      </w:pPr>
      <w:r w:rsidRPr="00C04E21">
        <w:rPr>
          <w:rFonts w:ascii="Times New Roman" w:hAnsi="Times New Roman" w:cs="Times New Roman"/>
          <w:color w:val="000000" w:themeColor="text1"/>
        </w:rPr>
        <w:t xml:space="preserve">Program uczynków miłosierdzia, które wzywają do tego, by „nieumiejętnych pouczać” czy „wątpiącym dobrze radzić”, zachęca do korzystania w praktyce wychowawczej ze wsparcia kompetentnych osób i wzajemnej współpracy. Również Kościół, którego dorobek w dziedzinie wychowania zaowocował powstaniem wielu kierunków i systemów pedagogicznych, pragnie służyć rodzicom i nauczycielom. Czyni to poprzez refleksję naukową z zakresu pedagogiki i dydaktyki kontynuowaną na katolickich uczelniach, przez prowadzenie przedszkoli i szkół katolickich, a także przez posługę duszpasterzy i katechetów w parafiach oraz w każdym polskim przedszkolu i szkole. Mądrość wychowawców podpowie im, by nie marnowali okazji do korzystania z tej pomocy. </w:t>
      </w:r>
    </w:p>
    <w:p w:rsidR="00A119B4" w:rsidRPr="00C04E21" w:rsidRDefault="00A119B4" w:rsidP="00A119B4">
      <w:pPr>
        <w:ind w:firstLine="709"/>
        <w:jc w:val="both"/>
        <w:rPr>
          <w:rFonts w:ascii="Times New Roman" w:hAnsi="Times New Roman" w:cs="Times New Roman"/>
          <w:color w:val="000000" w:themeColor="text1"/>
        </w:rPr>
      </w:pPr>
    </w:p>
    <w:p w:rsidR="00A119B4" w:rsidRPr="00C04E21" w:rsidRDefault="00A119B4" w:rsidP="00A119B4">
      <w:pPr>
        <w:ind w:firstLine="709"/>
        <w:jc w:val="both"/>
        <w:rPr>
          <w:rFonts w:ascii="Times New Roman" w:hAnsi="Times New Roman" w:cs="Times New Roman"/>
          <w:color w:val="000000" w:themeColor="text1"/>
        </w:rPr>
      </w:pPr>
    </w:p>
    <w:p w:rsidR="00A119B4" w:rsidRPr="00C04E21" w:rsidRDefault="00C04E21" w:rsidP="00C04E21">
      <w:pPr>
        <w:jc w:val="both"/>
        <w:rPr>
          <w:rFonts w:ascii="Times New Roman" w:hAnsi="Times New Roman" w:cs="Times New Roman"/>
          <w:b/>
          <w:color w:val="000000" w:themeColor="text1"/>
        </w:rPr>
      </w:pPr>
      <w:r>
        <w:rPr>
          <w:rFonts w:ascii="Times New Roman" w:hAnsi="Times New Roman" w:cs="Times New Roman"/>
          <w:b/>
          <w:color w:val="000000" w:themeColor="text1"/>
        </w:rPr>
        <w:t xml:space="preserve">3. </w:t>
      </w:r>
      <w:r w:rsidR="00A119B4" w:rsidRPr="00C04E21">
        <w:rPr>
          <w:rFonts w:ascii="Times New Roman" w:hAnsi="Times New Roman" w:cs="Times New Roman"/>
          <w:b/>
          <w:color w:val="000000" w:themeColor="text1"/>
        </w:rPr>
        <w:t xml:space="preserve">Miłość wychowawcza prowadzi do świadectwa </w:t>
      </w:r>
    </w:p>
    <w:p w:rsidR="00A119B4" w:rsidRPr="00C04E21" w:rsidRDefault="00A119B4" w:rsidP="00A119B4">
      <w:pPr>
        <w:jc w:val="both"/>
        <w:rPr>
          <w:rFonts w:ascii="Times New Roman" w:hAnsi="Times New Roman" w:cs="Times New Roman"/>
          <w:i/>
          <w:color w:val="000000" w:themeColor="text1"/>
        </w:rPr>
      </w:pPr>
    </w:p>
    <w:p w:rsidR="00A119B4" w:rsidRPr="00C04E21" w:rsidRDefault="00A119B4" w:rsidP="00A119B4">
      <w:pPr>
        <w:ind w:firstLine="709"/>
        <w:jc w:val="both"/>
        <w:rPr>
          <w:rFonts w:ascii="Times New Roman" w:hAnsi="Times New Roman" w:cs="Times New Roman"/>
          <w:color w:val="000000" w:themeColor="text1"/>
        </w:rPr>
      </w:pPr>
      <w:r w:rsidRPr="00C04E21">
        <w:rPr>
          <w:rFonts w:ascii="Times New Roman" w:hAnsi="Times New Roman" w:cs="Times New Roman"/>
          <w:color w:val="000000" w:themeColor="text1"/>
        </w:rPr>
        <w:lastRenderedPageBreak/>
        <w:t xml:space="preserve">Wielu rodziców, dziadków, nauczycieli zadaje sobie pytanie, co robić, by podejmowane przez nich wysiłki wychowawcze były owocne. Wypełniając program wyznaczony przez Chrystusowe przykazanie miłości, przełożone na konkretny język uczynków miłosierdzia, trzeba pamiętać, że „radzić”, „pouczać”, „upominać”, „pocieszać” należy nie tylko słowem, ale przede wszystkim czynem, a zwłaszcza przykładem własnego życia. Najskuteczniejsze jest wychowanie poprzez osobiste świadectwo wychowawcy. Dziecko potrafi bowiem czytać „pomiędzy wierszami” wypowiadanych przez rodziców słów. Nie sposób oddać koloru lub smaku za pomocą samych, nawet bardzo obrazowych, słownych opisów, ale trzeba się w końcu odwołać do konkretnego przedmiotu w tym właśnie kolorze czy potrawy, która tak właśnie smakuje. Nie można też wychowywać dziecka bez umożliwienia mu doświadczenia, jak wygląda życie oparte na wartościach, które są mu przekazywane. Dotyczy to zwłaszcza wychowania w wierze. Słysząc pytanie uczniów: „Nauczycielu – gdzie mieszkasz?”, Jezus niczego nie tłumaczy, ale kieruje do nich zaproszenie: „Chodźcie, a zobaczycie” (J 1, 38-39). W ten sposób chce im powiedzieć, że jeśli pragną cokolwiek zrozumieć z Jego nauczania, muszą przebywać z Nim i doświadczyć, na czym polega życie u Jego boku. Tak ważne jest, by dom rodzinny był prawdziwym domem, w którym darowane są urazy, przebaczane krzywdy, by każdy z domowników mógł odnaleźć w nim pociechę i otrzymać pomoc. </w:t>
      </w:r>
    </w:p>
    <w:p w:rsidR="00A119B4" w:rsidRPr="00C04E21" w:rsidRDefault="00A119B4" w:rsidP="00C04E21">
      <w:pPr>
        <w:ind w:firstLine="709"/>
        <w:jc w:val="both"/>
        <w:rPr>
          <w:rFonts w:ascii="Times New Roman" w:hAnsi="Times New Roman" w:cs="Times New Roman"/>
          <w:color w:val="000000" w:themeColor="text1"/>
        </w:rPr>
      </w:pPr>
      <w:r w:rsidRPr="00C04E21">
        <w:rPr>
          <w:rFonts w:ascii="Times New Roman" w:hAnsi="Times New Roman" w:cs="Times New Roman"/>
          <w:color w:val="000000" w:themeColor="text1"/>
        </w:rPr>
        <w:t>Święty Jan Paweł II w encyklice o Bożym Miłosierdziu przypomina, że wychowanie jest jedną z najważniejszych form naśladowania miłosiernej miłości Boga: „…miłość miłosierna jest szczególnie nieodzowna w stosunkach pomiędzy najbliższymi, pomiędzy małżonkami, pomiędzy rodzicami i dziećmi, pomiędzy przyjaciółmi, jest nieodzowna w wychowaniu i duszpasterstwie” (</w:t>
      </w:r>
      <w:proofErr w:type="spellStart"/>
      <w:r w:rsidRPr="00C04E21">
        <w:rPr>
          <w:rFonts w:ascii="Times New Roman" w:hAnsi="Times New Roman" w:cs="Times New Roman"/>
          <w:i/>
          <w:color w:val="000000" w:themeColor="text1"/>
        </w:rPr>
        <w:t>Dives</w:t>
      </w:r>
      <w:proofErr w:type="spellEnd"/>
      <w:r w:rsidRPr="00C04E21">
        <w:rPr>
          <w:rFonts w:ascii="Times New Roman" w:hAnsi="Times New Roman" w:cs="Times New Roman"/>
          <w:i/>
          <w:color w:val="000000" w:themeColor="text1"/>
        </w:rPr>
        <w:t xml:space="preserve"> </w:t>
      </w:r>
      <w:proofErr w:type="spellStart"/>
      <w:r w:rsidRPr="00C04E21">
        <w:rPr>
          <w:rFonts w:ascii="Times New Roman" w:hAnsi="Times New Roman" w:cs="Times New Roman"/>
          <w:i/>
          <w:color w:val="000000" w:themeColor="text1"/>
        </w:rPr>
        <w:t>in</w:t>
      </w:r>
      <w:proofErr w:type="spellEnd"/>
      <w:r w:rsidRPr="00C04E21">
        <w:rPr>
          <w:rFonts w:ascii="Times New Roman" w:hAnsi="Times New Roman" w:cs="Times New Roman"/>
          <w:i/>
          <w:color w:val="000000" w:themeColor="text1"/>
        </w:rPr>
        <w:t xml:space="preserve"> </w:t>
      </w:r>
      <w:proofErr w:type="spellStart"/>
      <w:r w:rsidRPr="00C04E21">
        <w:rPr>
          <w:rFonts w:ascii="Times New Roman" w:hAnsi="Times New Roman" w:cs="Times New Roman"/>
          <w:i/>
          <w:color w:val="000000" w:themeColor="text1"/>
        </w:rPr>
        <w:t>misericordia</w:t>
      </w:r>
      <w:proofErr w:type="spellEnd"/>
      <w:r w:rsidRPr="00C04E21">
        <w:rPr>
          <w:rFonts w:ascii="Times New Roman" w:hAnsi="Times New Roman" w:cs="Times New Roman"/>
          <w:i/>
          <w:color w:val="000000" w:themeColor="text1"/>
        </w:rPr>
        <w:t xml:space="preserve">, </w:t>
      </w:r>
      <w:r w:rsidRPr="00C04E21">
        <w:rPr>
          <w:rFonts w:ascii="Times New Roman" w:hAnsi="Times New Roman" w:cs="Times New Roman"/>
          <w:color w:val="000000" w:themeColor="text1"/>
        </w:rPr>
        <w:t>14).</w:t>
      </w:r>
    </w:p>
    <w:p w:rsidR="00A119B4" w:rsidRPr="00C04E21" w:rsidRDefault="00A119B4" w:rsidP="00A119B4">
      <w:pPr>
        <w:ind w:firstLine="709"/>
        <w:jc w:val="both"/>
        <w:rPr>
          <w:rFonts w:ascii="Times New Roman" w:hAnsi="Times New Roman" w:cs="Times New Roman"/>
          <w:color w:val="000000" w:themeColor="text1"/>
        </w:rPr>
      </w:pPr>
      <w:r w:rsidRPr="00C04E21">
        <w:rPr>
          <w:rFonts w:ascii="Times New Roman" w:hAnsi="Times New Roman" w:cs="Times New Roman"/>
          <w:iCs/>
          <w:color w:val="000000" w:themeColor="text1"/>
        </w:rPr>
        <w:t xml:space="preserve">W takim kontekście spoglądamy na trudną pracę katechetów – księży, sióstr i braci zakonnych, katechetek oraz katechetów świeckich. </w:t>
      </w:r>
      <w:r w:rsidRPr="00C04E21">
        <w:rPr>
          <w:rFonts w:ascii="Times New Roman" w:hAnsi="Times New Roman" w:cs="Times New Roman"/>
          <w:color w:val="000000" w:themeColor="text1"/>
        </w:rPr>
        <w:t xml:space="preserve">Papież Franciszek wzywa ich wszystkich, by wyruszyli na peryferie współczesnego świata: „…jedną z peryferii, która sprawia mi zawsze wielki ból, (…) są dzieci, które nie potrafią zrobić znaku krzyża. (…) To jest właśnie peryferia! Tam trzeba iść! A Jezus tam jest, czeka na ciebie, byś pomógł temu dziecku zrobić znak krzyża” (Papież Franciszek, </w:t>
      </w:r>
      <w:r w:rsidRPr="00C04E21">
        <w:rPr>
          <w:rFonts w:ascii="Times New Roman" w:hAnsi="Times New Roman" w:cs="Times New Roman"/>
          <w:i/>
          <w:color w:val="000000" w:themeColor="text1"/>
        </w:rPr>
        <w:t>Przemówienie do uczestników Międzynarodowego Kongresu Katechetycznego w Rzymie</w:t>
      </w:r>
      <w:r w:rsidRPr="00C04E21">
        <w:rPr>
          <w:rFonts w:ascii="Times New Roman" w:hAnsi="Times New Roman" w:cs="Times New Roman"/>
          <w:color w:val="000000" w:themeColor="text1"/>
        </w:rPr>
        <w:t>,</w:t>
      </w:r>
      <w:r w:rsidRPr="00C04E21">
        <w:rPr>
          <w:rFonts w:ascii="Times New Roman" w:hAnsi="Times New Roman" w:cs="Times New Roman"/>
          <w:i/>
          <w:color w:val="000000" w:themeColor="text1"/>
        </w:rPr>
        <w:t xml:space="preserve"> </w:t>
      </w:r>
      <w:r w:rsidRPr="00C04E21">
        <w:rPr>
          <w:rFonts w:ascii="Times New Roman" w:hAnsi="Times New Roman" w:cs="Times New Roman"/>
          <w:color w:val="000000" w:themeColor="text1"/>
        </w:rPr>
        <w:t>27 września 2013 r.). Podejmijmy ten apel, który wydaje się coraz bardziej aktualny także w naszej polskiej rzeczywistości.</w:t>
      </w:r>
    </w:p>
    <w:p w:rsidR="00A119B4" w:rsidRPr="00C04E21" w:rsidRDefault="00A119B4" w:rsidP="00A119B4">
      <w:pPr>
        <w:ind w:firstLine="709"/>
        <w:jc w:val="both"/>
        <w:rPr>
          <w:rFonts w:ascii="Times New Roman" w:hAnsi="Times New Roman" w:cs="Times New Roman"/>
          <w:color w:val="000000" w:themeColor="text1"/>
        </w:rPr>
      </w:pPr>
      <w:r w:rsidRPr="00C04E21">
        <w:rPr>
          <w:rFonts w:ascii="Times New Roman" w:hAnsi="Times New Roman" w:cs="Times New Roman"/>
          <w:color w:val="000000" w:themeColor="text1"/>
        </w:rPr>
        <w:t xml:space="preserve">Wszystkich, którym droga jest sprawa wychowania dzieci i młodzieży – rodziców, nauczycieli, osoby odpowiedzialne za polską szkołę na różnych szczeblach administracji rządowej i samorządowej – zapraszamy do włączenia się w przeżywanie VI Tygodnia Wychowania. Zachęcamy, by wziąć udział w organizowanych w parafiach i szkołach spotkaniach poświęconych tematyce wychowawczej. Niech każdy z nas podejmie w tym czasie modlitwę w intencji nauczycieli i wychowawców. Dziękujmy dziś Bogu, najlepszemu Wychowawcy, za tych, którzy są przedłużeniem Jego miłosiernej miłości, realizując dzieło wychowania – jedno z najtrudniejszych, ale zarazem najpiękniejszych zadań człowieka. </w:t>
      </w:r>
    </w:p>
    <w:p w:rsidR="00A119B4" w:rsidRPr="00C04E21" w:rsidRDefault="00A119B4" w:rsidP="00A119B4">
      <w:pPr>
        <w:spacing w:before="120" w:after="120"/>
        <w:ind w:firstLine="708"/>
        <w:jc w:val="both"/>
        <w:rPr>
          <w:rFonts w:ascii="Times New Roman" w:hAnsi="Times New Roman" w:cs="Times New Roman"/>
          <w:color w:val="000000" w:themeColor="text1"/>
        </w:rPr>
      </w:pPr>
      <w:r w:rsidRPr="00C04E21">
        <w:rPr>
          <w:rFonts w:ascii="Times New Roman" w:hAnsi="Times New Roman" w:cs="Times New Roman"/>
          <w:color w:val="000000" w:themeColor="text1"/>
        </w:rPr>
        <w:t>Na tę drogę wychowywania innych poprzez naśladowanie miłosiernej miłości Boga wszystkim Wam z serca błogosławimy.</w:t>
      </w:r>
    </w:p>
    <w:p w:rsidR="00A119B4" w:rsidRPr="00C04E21" w:rsidRDefault="00A119B4" w:rsidP="00A119B4">
      <w:pPr>
        <w:rPr>
          <w:rFonts w:ascii="Times New Roman" w:hAnsi="Times New Roman" w:cs="Times New Roman"/>
          <w:color w:val="000000" w:themeColor="text1"/>
        </w:rPr>
      </w:pPr>
    </w:p>
    <w:p w:rsidR="00C04E21" w:rsidRDefault="00A119B4" w:rsidP="00C04E21">
      <w:pPr>
        <w:ind w:left="4248"/>
        <w:jc w:val="center"/>
        <w:rPr>
          <w:rFonts w:ascii="Times New Roman" w:hAnsi="Times New Roman" w:cs="Times New Roman"/>
          <w:color w:val="000000" w:themeColor="text1"/>
        </w:rPr>
      </w:pPr>
      <w:r w:rsidRPr="00C04E21">
        <w:rPr>
          <w:rFonts w:ascii="Times New Roman" w:hAnsi="Times New Roman" w:cs="Times New Roman"/>
          <w:color w:val="000000" w:themeColor="text1"/>
        </w:rPr>
        <w:t>Podpisali:</w:t>
      </w:r>
    </w:p>
    <w:p w:rsidR="00A119B4" w:rsidRPr="00C04E21" w:rsidRDefault="00A119B4" w:rsidP="00C04E21">
      <w:pPr>
        <w:ind w:left="4248"/>
        <w:jc w:val="center"/>
        <w:rPr>
          <w:rFonts w:ascii="Times New Roman" w:hAnsi="Times New Roman" w:cs="Times New Roman"/>
          <w:i/>
          <w:color w:val="000000" w:themeColor="text1"/>
        </w:rPr>
      </w:pPr>
      <w:r w:rsidRPr="00C04E21">
        <w:rPr>
          <w:rFonts w:ascii="Times New Roman" w:hAnsi="Times New Roman" w:cs="Times New Roman"/>
          <w:i/>
          <w:color w:val="000000" w:themeColor="text1"/>
        </w:rPr>
        <w:t>Kardynałowie, Arcybiskupi i Biskupi</w:t>
      </w:r>
    </w:p>
    <w:p w:rsidR="00A119B4" w:rsidRPr="00C04E21" w:rsidRDefault="00A119B4" w:rsidP="00C04E21">
      <w:pPr>
        <w:ind w:left="4248"/>
        <w:jc w:val="center"/>
        <w:rPr>
          <w:rFonts w:ascii="Times New Roman" w:hAnsi="Times New Roman" w:cs="Times New Roman"/>
          <w:i/>
          <w:color w:val="000000" w:themeColor="text1"/>
        </w:rPr>
      </w:pPr>
      <w:r w:rsidRPr="00C04E21">
        <w:rPr>
          <w:rFonts w:ascii="Times New Roman" w:hAnsi="Times New Roman" w:cs="Times New Roman"/>
          <w:i/>
          <w:color w:val="000000" w:themeColor="text1"/>
        </w:rPr>
        <w:t>obecni na 373. Zebraniu Plenarnym</w:t>
      </w:r>
    </w:p>
    <w:p w:rsidR="00A119B4" w:rsidRPr="00C04E21" w:rsidRDefault="00A119B4" w:rsidP="00C04E21">
      <w:pPr>
        <w:ind w:left="4248"/>
        <w:jc w:val="center"/>
        <w:rPr>
          <w:rFonts w:ascii="Times New Roman" w:hAnsi="Times New Roman" w:cs="Times New Roman"/>
          <w:i/>
          <w:color w:val="000000" w:themeColor="text1"/>
        </w:rPr>
      </w:pPr>
      <w:r w:rsidRPr="00C04E21">
        <w:rPr>
          <w:rFonts w:ascii="Times New Roman" w:hAnsi="Times New Roman" w:cs="Times New Roman"/>
          <w:i/>
          <w:color w:val="000000" w:themeColor="text1"/>
        </w:rPr>
        <w:t>Konferencji Episkopatu Polski w Warszawie</w:t>
      </w:r>
    </w:p>
    <w:p w:rsidR="00A119B4" w:rsidRPr="00C04E21" w:rsidRDefault="00A119B4" w:rsidP="00C04E21">
      <w:pPr>
        <w:ind w:left="4248"/>
        <w:jc w:val="center"/>
        <w:rPr>
          <w:rFonts w:ascii="Times New Roman" w:hAnsi="Times New Roman" w:cs="Times New Roman"/>
          <w:i/>
          <w:color w:val="000000" w:themeColor="text1"/>
        </w:rPr>
      </w:pPr>
      <w:r w:rsidRPr="00C04E21">
        <w:rPr>
          <w:rFonts w:ascii="Times New Roman" w:hAnsi="Times New Roman" w:cs="Times New Roman"/>
          <w:i/>
          <w:color w:val="000000" w:themeColor="text1"/>
        </w:rPr>
        <w:t>w dniu 8 czerwca 2016 r.</w:t>
      </w:r>
    </w:p>
    <w:p w:rsidR="00231498" w:rsidRDefault="00231498" w:rsidP="00231498">
      <w:pPr>
        <w:ind w:firstLine="709"/>
        <w:rPr>
          <w:rFonts w:ascii="Times New Roman" w:hAnsi="Times New Roman" w:cs="Times New Roman"/>
          <w:color w:val="000000" w:themeColor="text1"/>
        </w:rPr>
      </w:pPr>
    </w:p>
    <w:p w:rsidR="00A119B4" w:rsidRDefault="00231498" w:rsidP="00231498">
      <w:pPr>
        <w:ind w:firstLine="709"/>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ZARZĄDZENIE: List Episkopatu Polski </w:t>
      </w:r>
      <w:r w:rsidR="00095B00">
        <w:rPr>
          <w:rFonts w:ascii="Times New Roman" w:hAnsi="Times New Roman" w:cs="Times New Roman"/>
          <w:color w:val="000000" w:themeColor="text1"/>
        </w:rPr>
        <w:t>należy odczytać wiernym w ramach kazania, podczas wszystkich Mszy św., w niedzielę 4 września 2016 r.</w:t>
      </w:r>
    </w:p>
    <w:p w:rsidR="00095B00" w:rsidRDefault="00095B00" w:rsidP="00231498">
      <w:pPr>
        <w:ind w:firstLine="709"/>
        <w:rPr>
          <w:rFonts w:ascii="Times New Roman" w:hAnsi="Times New Roman" w:cs="Times New Roman"/>
          <w:color w:val="000000" w:themeColor="text1"/>
        </w:rPr>
      </w:pPr>
      <w:r>
        <w:rPr>
          <w:rFonts w:ascii="Times New Roman" w:hAnsi="Times New Roman" w:cs="Times New Roman"/>
          <w:color w:val="000000" w:themeColor="text1"/>
        </w:rPr>
        <w:t xml:space="preserve">Płock, dnia 18 sierpnia 2016 r. </w:t>
      </w:r>
    </w:p>
    <w:p w:rsidR="00095B00" w:rsidRDefault="00095B00" w:rsidP="00231498">
      <w:pPr>
        <w:ind w:firstLine="709"/>
        <w:rPr>
          <w:rFonts w:ascii="Times New Roman" w:hAnsi="Times New Roman" w:cs="Times New Roman"/>
          <w:color w:val="000000" w:themeColor="text1"/>
        </w:rPr>
      </w:pPr>
    </w:p>
    <w:p w:rsidR="00095B00" w:rsidRDefault="00095B00" w:rsidP="00095B00">
      <w:pPr>
        <w:ind w:left="5664" w:firstLine="709"/>
        <w:rPr>
          <w:rFonts w:ascii="Times New Roman" w:hAnsi="Times New Roman" w:cs="Times New Roman"/>
          <w:i/>
          <w:color w:val="000000" w:themeColor="text1"/>
        </w:rPr>
      </w:pPr>
      <w:r>
        <w:rPr>
          <w:rFonts w:ascii="Times New Roman" w:hAnsi="Times New Roman" w:cs="Times New Roman"/>
          <w:i/>
          <w:color w:val="000000" w:themeColor="text1"/>
        </w:rPr>
        <w:t>† Mirosław Milewski</w:t>
      </w:r>
    </w:p>
    <w:p w:rsidR="00095B00" w:rsidRPr="00095B00" w:rsidRDefault="00095B00" w:rsidP="00095B00">
      <w:pPr>
        <w:ind w:left="5664" w:firstLine="709"/>
        <w:rPr>
          <w:rFonts w:ascii="Times New Roman" w:hAnsi="Times New Roman" w:cs="Times New Roman"/>
          <w:i/>
          <w:color w:val="000000" w:themeColor="text1"/>
        </w:rPr>
      </w:pPr>
      <w:r>
        <w:rPr>
          <w:rFonts w:ascii="Times New Roman" w:hAnsi="Times New Roman" w:cs="Times New Roman"/>
          <w:i/>
          <w:color w:val="000000" w:themeColor="text1"/>
        </w:rPr>
        <w:t>Wikariusz Generalny</w:t>
      </w:r>
    </w:p>
    <w:p w:rsidR="00095B00" w:rsidRDefault="00095B00" w:rsidP="00231498">
      <w:pPr>
        <w:ind w:firstLine="709"/>
        <w:rPr>
          <w:rFonts w:ascii="Times New Roman" w:hAnsi="Times New Roman" w:cs="Times New Roman"/>
          <w:color w:val="000000" w:themeColor="text1"/>
        </w:rPr>
      </w:pPr>
    </w:p>
    <w:p w:rsidR="00231498" w:rsidRDefault="00231498" w:rsidP="00231498">
      <w:pPr>
        <w:rPr>
          <w:rFonts w:ascii="Times New Roman" w:hAnsi="Times New Roman" w:cs="Times New Roman"/>
          <w:color w:val="000000" w:themeColor="text1"/>
        </w:rPr>
      </w:pPr>
    </w:p>
    <w:p w:rsidR="00231498" w:rsidRPr="00C04E21" w:rsidRDefault="00231498" w:rsidP="00231498">
      <w:pPr>
        <w:rPr>
          <w:rFonts w:ascii="Times New Roman" w:hAnsi="Times New Roman" w:cs="Times New Roman"/>
          <w:color w:val="000000" w:themeColor="text1"/>
        </w:rPr>
      </w:pPr>
    </w:p>
    <w:p w:rsidR="004D43FC" w:rsidRPr="00C04E21" w:rsidRDefault="00C04E21" w:rsidP="004D43FC">
      <w:pPr>
        <w:pStyle w:val="Bezodstpw"/>
        <w:ind w:firstLine="709"/>
        <w:jc w:val="center"/>
        <w:rPr>
          <w:rFonts w:ascii="Times New Roman" w:hAnsi="Times New Roman" w:cs="Times New Roman"/>
          <w:sz w:val="24"/>
          <w:szCs w:val="24"/>
        </w:rPr>
      </w:pPr>
      <w:r w:rsidRPr="00C04E21">
        <w:rPr>
          <w:rFonts w:ascii="Times New Roman" w:hAnsi="Times New Roman" w:cs="Times New Roman"/>
          <w:sz w:val="24"/>
          <w:szCs w:val="24"/>
        </w:rPr>
        <w:t>KOMUNIKATY KANCELARII KURII</w:t>
      </w:r>
    </w:p>
    <w:p w:rsidR="004D43FC" w:rsidRPr="00C04E21" w:rsidRDefault="004D43FC" w:rsidP="004D43FC">
      <w:pPr>
        <w:pStyle w:val="Bezodstpw"/>
        <w:ind w:firstLine="709"/>
        <w:jc w:val="both"/>
        <w:rPr>
          <w:rFonts w:ascii="Times New Roman" w:hAnsi="Times New Roman" w:cs="Times New Roman"/>
          <w:sz w:val="24"/>
          <w:szCs w:val="24"/>
        </w:rPr>
      </w:pPr>
    </w:p>
    <w:p w:rsidR="004D43FC" w:rsidRDefault="004D43FC" w:rsidP="004D43FC">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 xml:space="preserve">1. Do Sekretariatu Konferencji Episkopatu Polski dotarła informacja o przypadkach przesyłania do parafii w Polsce, posiadających w zarządzie cmentarze, ankiety Urzędu Ochrony Konkurencji i Konsumentów, dotyczącej opłat obowiązujących na cmentarzach. </w:t>
      </w:r>
    </w:p>
    <w:p w:rsidR="004D43FC" w:rsidRDefault="004D43FC" w:rsidP="004D43FC">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 xml:space="preserve">Jeżeli podobne pisma wpłynęły do parafii w diecezji płockiej, należy wstrzymać się z samodzielną odpowiedzią. Uprzejmie prosimy niezwłocznie poinformować o tym Kurię Diecezjalną. W najbliższych dniach Sekretariat KEP przekaże wzór odpowiedzi, którą diecezja płocka prześle UOKiK w imieniu wszystkich parafii. </w:t>
      </w:r>
    </w:p>
    <w:p w:rsidR="004D43FC" w:rsidRDefault="004D43FC" w:rsidP="004D43FC">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 xml:space="preserve">2. Do Kurii Diecezjalnej wpływają sygnały od księży proboszczów, że zgłaszają się do nich studenci różnych uczelni z prośbą o udostępnienie danych o liczbie pogrzebów w parafiach. Osoby te nie mają jednak potwierdzeń z uczelni ani formalnej zgody Kurii Diecezjalnej, dlatego prosimy, aby nie udzielać im takich informacji.   </w:t>
      </w:r>
    </w:p>
    <w:p w:rsidR="004D43FC" w:rsidRDefault="004D43FC" w:rsidP="004D43FC">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Płock, dnia 12 sierpnia 2016 r.</w:t>
      </w:r>
    </w:p>
    <w:p w:rsidR="004D43FC" w:rsidRDefault="004D43FC" w:rsidP="004D43FC">
      <w:pPr>
        <w:pStyle w:val="Bezodstpw"/>
        <w:ind w:firstLine="709"/>
        <w:jc w:val="both"/>
        <w:rPr>
          <w:rFonts w:ascii="Times New Roman" w:hAnsi="Times New Roman" w:cs="Times New Roman"/>
          <w:sz w:val="24"/>
          <w:szCs w:val="24"/>
        </w:rPr>
      </w:pPr>
    </w:p>
    <w:p w:rsidR="004D43FC" w:rsidRDefault="004D43FC" w:rsidP="00C04E21">
      <w:pPr>
        <w:pStyle w:val="Bezodstpw"/>
        <w:ind w:left="4956" w:firstLine="709"/>
        <w:jc w:val="center"/>
        <w:rPr>
          <w:rFonts w:ascii="Times New Roman" w:hAnsi="Times New Roman" w:cs="Times New Roman"/>
          <w:i/>
          <w:sz w:val="24"/>
          <w:szCs w:val="24"/>
        </w:rPr>
      </w:pPr>
      <w:r>
        <w:rPr>
          <w:rFonts w:ascii="Times New Roman" w:hAnsi="Times New Roman" w:cs="Times New Roman"/>
          <w:i/>
          <w:sz w:val="24"/>
          <w:szCs w:val="24"/>
        </w:rPr>
        <w:t>Ks. Piotr Grzywaczewski</w:t>
      </w:r>
    </w:p>
    <w:p w:rsidR="004D43FC" w:rsidRDefault="004D43FC" w:rsidP="00C04E21">
      <w:pPr>
        <w:pStyle w:val="Bezodstpw"/>
        <w:ind w:left="4956" w:firstLine="709"/>
        <w:jc w:val="center"/>
        <w:rPr>
          <w:rFonts w:ascii="Times New Roman" w:hAnsi="Times New Roman" w:cs="Times New Roman"/>
          <w:i/>
          <w:sz w:val="24"/>
          <w:szCs w:val="24"/>
        </w:rPr>
      </w:pPr>
      <w:r>
        <w:rPr>
          <w:rFonts w:ascii="Times New Roman" w:hAnsi="Times New Roman" w:cs="Times New Roman"/>
          <w:i/>
          <w:sz w:val="24"/>
          <w:szCs w:val="24"/>
        </w:rPr>
        <w:t xml:space="preserve">Kanclerz </w:t>
      </w:r>
    </w:p>
    <w:p w:rsidR="007B2A28" w:rsidRDefault="007B2A28" w:rsidP="004D43FC">
      <w:pPr>
        <w:pStyle w:val="Bezodstpw"/>
        <w:ind w:left="4956" w:firstLine="709"/>
        <w:jc w:val="both"/>
        <w:rPr>
          <w:rFonts w:ascii="Times New Roman" w:hAnsi="Times New Roman" w:cs="Times New Roman"/>
          <w:i/>
          <w:sz w:val="24"/>
          <w:szCs w:val="24"/>
        </w:rPr>
      </w:pPr>
    </w:p>
    <w:p w:rsidR="00C04E21" w:rsidRDefault="00C04E21" w:rsidP="00C04E21">
      <w:pPr>
        <w:pStyle w:val="Bezodstpw"/>
        <w:ind w:firstLine="709"/>
        <w:jc w:val="center"/>
        <w:rPr>
          <w:rFonts w:ascii="Times New Roman" w:hAnsi="Times New Roman" w:cs="Times New Roman"/>
          <w:sz w:val="24"/>
          <w:szCs w:val="24"/>
        </w:rPr>
      </w:pPr>
      <w:r>
        <w:rPr>
          <w:rFonts w:ascii="Times New Roman" w:hAnsi="Times New Roman" w:cs="Times New Roman"/>
          <w:sz w:val="24"/>
          <w:szCs w:val="24"/>
        </w:rPr>
        <w:t>PERSONALIA</w:t>
      </w:r>
    </w:p>
    <w:p w:rsidR="00C04E21" w:rsidRDefault="00C04E21" w:rsidP="007B2A28">
      <w:pPr>
        <w:pStyle w:val="Bezodstpw"/>
        <w:ind w:firstLine="709"/>
        <w:jc w:val="both"/>
        <w:rPr>
          <w:rFonts w:ascii="Times New Roman" w:hAnsi="Times New Roman" w:cs="Times New Roman"/>
          <w:sz w:val="24"/>
          <w:szCs w:val="24"/>
        </w:rPr>
      </w:pPr>
    </w:p>
    <w:p w:rsidR="00231498" w:rsidRPr="00231498" w:rsidRDefault="00231498" w:rsidP="00231498">
      <w:pPr>
        <w:pStyle w:val="Bezodstpw"/>
        <w:jc w:val="both"/>
        <w:rPr>
          <w:rFonts w:ascii="Times New Roman" w:hAnsi="Times New Roman" w:cs="Times New Roman"/>
          <w:b/>
          <w:i/>
          <w:sz w:val="24"/>
          <w:szCs w:val="24"/>
        </w:rPr>
      </w:pPr>
      <w:r w:rsidRPr="00231498">
        <w:rPr>
          <w:rFonts w:ascii="Times New Roman" w:hAnsi="Times New Roman" w:cs="Times New Roman"/>
          <w:b/>
          <w:i/>
          <w:sz w:val="24"/>
          <w:szCs w:val="24"/>
        </w:rPr>
        <w:t>Nominacje</w:t>
      </w:r>
    </w:p>
    <w:p w:rsidR="00231498" w:rsidRDefault="00231498" w:rsidP="00231498">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7B2A28">
        <w:rPr>
          <w:rFonts w:ascii="Times New Roman" w:hAnsi="Times New Roman" w:cs="Times New Roman"/>
          <w:sz w:val="24"/>
          <w:szCs w:val="24"/>
        </w:rPr>
        <w:t xml:space="preserve">Ks. </w:t>
      </w:r>
      <w:r>
        <w:rPr>
          <w:rFonts w:ascii="Times New Roman" w:hAnsi="Times New Roman" w:cs="Times New Roman"/>
          <w:sz w:val="24"/>
          <w:szCs w:val="24"/>
        </w:rPr>
        <w:t xml:space="preserve">mgr </w:t>
      </w:r>
      <w:r w:rsidR="007B2A28">
        <w:rPr>
          <w:rFonts w:ascii="Times New Roman" w:hAnsi="Times New Roman" w:cs="Times New Roman"/>
          <w:sz w:val="24"/>
          <w:szCs w:val="24"/>
        </w:rPr>
        <w:t xml:space="preserve">Mariusz </w:t>
      </w:r>
      <w:proofErr w:type="spellStart"/>
      <w:r w:rsidR="007B2A28">
        <w:rPr>
          <w:rFonts w:ascii="Times New Roman" w:hAnsi="Times New Roman" w:cs="Times New Roman"/>
          <w:sz w:val="24"/>
          <w:szCs w:val="24"/>
        </w:rPr>
        <w:t>Majczak</w:t>
      </w:r>
      <w:proofErr w:type="spellEnd"/>
      <w:r>
        <w:rPr>
          <w:rFonts w:ascii="Times New Roman" w:hAnsi="Times New Roman" w:cs="Times New Roman"/>
          <w:sz w:val="24"/>
          <w:szCs w:val="24"/>
        </w:rPr>
        <w:t>, dotychczasowy wikariusz parafii pw. św.</w:t>
      </w:r>
      <w:r w:rsidR="007B2A28">
        <w:rPr>
          <w:rFonts w:ascii="Times New Roman" w:hAnsi="Times New Roman" w:cs="Times New Roman"/>
          <w:sz w:val="24"/>
          <w:szCs w:val="24"/>
        </w:rPr>
        <w:t xml:space="preserve"> Jan</w:t>
      </w:r>
      <w:r>
        <w:rPr>
          <w:rFonts w:ascii="Times New Roman" w:hAnsi="Times New Roman" w:cs="Times New Roman"/>
          <w:sz w:val="24"/>
          <w:szCs w:val="24"/>
        </w:rPr>
        <w:t>a</w:t>
      </w:r>
      <w:r w:rsidR="007B2A28">
        <w:rPr>
          <w:rFonts w:ascii="Times New Roman" w:hAnsi="Times New Roman" w:cs="Times New Roman"/>
          <w:sz w:val="24"/>
          <w:szCs w:val="24"/>
        </w:rPr>
        <w:t xml:space="preserve"> Kant</w:t>
      </w:r>
      <w:r>
        <w:rPr>
          <w:rFonts w:ascii="Times New Roman" w:hAnsi="Times New Roman" w:cs="Times New Roman"/>
          <w:sz w:val="24"/>
          <w:szCs w:val="24"/>
        </w:rPr>
        <w:t xml:space="preserve">ego w </w:t>
      </w:r>
      <w:r w:rsidR="007B2A28">
        <w:rPr>
          <w:rFonts w:ascii="Times New Roman" w:hAnsi="Times New Roman" w:cs="Times New Roman"/>
          <w:sz w:val="24"/>
          <w:szCs w:val="24"/>
        </w:rPr>
        <w:t xml:space="preserve"> Mław</w:t>
      </w:r>
      <w:r w:rsidR="000960C3">
        <w:rPr>
          <w:rFonts w:ascii="Times New Roman" w:hAnsi="Times New Roman" w:cs="Times New Roman"/>
          <w:sz w:val="24"/>
          <w:szCs w:val="24"/>
        </w:rPr>
        <w:t>ie, z dniem 24</w:t>
      </w:r>
      <w:r>
        <w:rPr>
          <w:rFonts w:ascii="Times New Roman" w:hAnsi="Times New Roman" w:cs="Times New Roman"/>
          <w:sz w:val="24"/>
          <w:szCs w:val="24"/>
        </w:rPr>
        <w:t xml:space="preserve"> sierpnia 2016 r., mianowany wikariuszem parafii pw.</w:t>
      </w:r>
      <w:r w:rsidR="007B2A28">
        <w:rPr>
          <w:rFonts w:ascii="Times New Roman" w:hAnsi="Times New Roman" w:cs="Times New Roman"/>
          <w:sz w:val="24"/>
          <w:szCs w:val="24"/>
        </w:rPr>
        <w:t xml:space="preserve"> Duch</w:t>
      </w:r>
      <w:r>
        <w:rPr>
          <w:rFonts w:ascii="Times New Roman" w:hAnsi="Times New Roman" w:cs="Times New Roman"/>
          <w:sz w:val="24"/>
          <w:szCs w:val="24"/>
        </w:rPr>
        <w:t>a</w:t>
      </w:r>
      <w:r w:rsidR="007B2A28">
        <w:rPr>
          <w:rFonts w:ascii="Times New Roman" w:hAnsi="Times New Roman" w:cs="Times New Roman"/>
          <w:sz w:val="24"/>
          <w:szCs w:val="24"/>
        </w:rPr>
        <w:t xml:space="preserve"> Święt</w:t>
      </w:r>
      <w:r>
        <w:rPr>
          <w:rFonts w:ascii="Times New Roman" w:hAnsi="Times New Roman" w:cs="Times New Roman"/>
          <w:sz w:val="24"/>
          <w:szCs w:val="24"/>
        </w:rPr>
        <w:t xml:space="preserve">ego w </w:t>
      </w:r>
      <w:r w:rsidR="007B2A28">
        <w:rPr>
          <w:rFonts w:ascii="Times New Roman" w:hAnsi="Times New Roman" w:cs="Times New Roman"/>
          <w:sz w:val="24"/>
          <w:szCs w:val="24"/>
        </w:rPr>
        <w:t xml:space="preserve"> Płock</w:t>
      </w:r>
      <w:r>
        <w:rPr>
          <w:rFonts w:ascii="Times New Roman" w:hAnsi="Times New Roman" w:cs="Times New Roman"/>
          <w:sz w:val="24"/>
          <w:szCs w:val="24"/>
        </w:rPr>
        <w:t xml:space="preserve">u. </w:t>
      </w:r>
    </w:p>
    <w:p w:rsidR="00231498" w:rsidRDefault="00231498" w:rsidP="00231498">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2. Ks. mgr Dariusz Malczyk, wikariusz parafii pw. ś</w:t>
      </w:r>
      <w:r w:rsidR="000960C3">
        <w:rPr>
          <w:rFonts w:ascii="Times New Roman" w:hAnsi="Times New Roman" w:cs="Times New Roman"/>
          <w:sz w:val="24"/>
          <w:szCs w:val="24"/>
        </w:rPr>
        <w:t>w. Zygmunta w Płocku, z dniem 1 września</w:t>
      </w:r>
      <w:r>
        <w:rPr>
          <w:rFonts w:ascii="Times New Roman" w:hAnsi="Times New Roman" w:cs="Times New Roman"/>
          <w:sz w:val="24"/>
          <w:szCs w:val="24"/>
        </w:rPr>
        <w:t xml:space="preserve"> 2016 r., mianowany notariuszem w Sądzie Biskupim Płockim. </w:t>
      </w:r>
    </w:p>
    <w:p w:rsidR="007B2A28" w:rsidRDefault="00231498" w:rsidP="007B2A28">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7B2A28">
        <w:rPr>
          <w:rFonts w:ascii="Times New Roman" w:hAnsi="Times New Roman" w:cs="Times New Roman"/>
          <w:sz w:val="24"/>
          <w:szCs w:val="24"/>
        </w:rPr>
        <w:t xml:space="preserve">Ks. </w:t>
      </w:r>
      <w:r>
        <w:rPr>
          <w:rFonts w:ascii="Times New Roman" w:hAnsi="Times New Roman" w:cs="Times New Roman"/>
          <w:sz w:val="24"/>
          <w:szCs w:val="24"/>
        </w:rPr>
        <w:t xml:space="preserve">mgr </w:t>
      </w:r>
      <w:r w:rsidR="007B2A28">
        <w:rPr>
          <w:rFonts w:ascii="Times New Roman" w:hAnsi="Times New Roman" w:cs="Times New Roman"/>
          <w:sz w:val="24"/>
          <w:szCs w:val="24"/>
        </w:rPr>
        <w:t>Mariusz Stasiak</w:t>
      </w:r>
      <w:r>
        <w:rPr>
          <w:rFonts w:ascii="Times New Roman" w:hAnsi="Times New Roman" w:cs="Times New Roman"/>
          <w:sz w:val="24"/>
          <w:szCs w:val="24"/>
        </w:rPr>
        <w:t xml:space="preserve">, dotychczasowy wikariusz parafii pw. św. Anny w </w:t>
      </w:r>
      <w:r w:rsidR="007B2A28">
        <w:rPr>
          <w:rFonts w:ascii="Times New Roman" w:hAnsi="Times New Roman" w:cs="Times New Roman"/>
          <w:sz w:val="24"/>
          <w:szCs w:val="24"/>
        </w:rPr>
        <w:t>Strzegow</w:t>
      </w:r>
      <w:r w:rsidR="000960C3">
        <w:rPr>
          <w:rFonts w:ascii="Times New Roman" w:hAnsi="Times New Roman" w:cs="Times New Roman"/>
          <w:sz w:val="24"/>
          <w:szCs w:val="24"/>
        </w:rPr>
        <w:t>ie, z dniem 24</w:t>
      </w:r>
      <w:r>
        <w:rPr>
          <w:rFonts w:ascii="Times New Roman" w:hAnsi="Times New Roman" w:cs="Times New Roman"/>
          <w:sz w:val="24"/>
          <w:szCs w:val="24"/>
        </w:rPr>
        <w:t xml:space="preserve"> sierpnia 2016 r., mianowany wikariuszem parafii </w:t>
      </w:r>
      <w:r w:rsidR="007B2A28">
        <w:rPr>
          <w:rFonts w:ascii="Times New Roman" w:hAnsi="Times New Roman" w:cs="Times New Roman"/>
          <w:sz w:val="24"/>
          <w:szCs w:val="24"/>
        </w:rPr>
        <w:t>Wniebowzięci</w:t>
      </w:r>
      <w:r>
        <w:rPr>
          <w:rFonts w:ascii="Times New Roman" w:hAnsi="Times New Roman" w:cs="Times New Roman"/>
          <w:sz w:val="24"/>
          <w:szCs w:val="24"/>
        </w:rPr>
        <w:t>a</w:t>
      </w:r>
      <w:r w:rsidR="007B2A28">
        <w:rPr>
          <w:rFonts w:ascii="Times New Roman" w:hAnsi="Times New Roman" w:cs="Times New Roman"/>
          <w:sz w:val="24"/>
          <w:szCs w:val="24"/>
        </w:rPr>
        <w:t xml:space="preserve"> NMP</w:t>
      </w:r>
      <w:r>
        <w:rPr>
          <w:rFonts w:ascii="Times New Roman" w:hAnsi="Times New Roman" w:cs="Times New Roman"/>
          <w:sz w:val="24"/>
          <w:szCs w:val="24"/>
        </w:rPr>
        <w:t xml:space="preserve"> w Bodzanowie. </w:t>
      </w:r>
      <w:r w:rsidR="007B2A28">
        <w:rPr>
          <w:rFonts w:ascii="Times New Roman" w:hAnsi="Times New Roman" w:cs="Times New Roman"/>
          <w:sz w:val="24"/>
          <w:szCs w:val="24"/>
        </w:rPr>
        <w:t xml:space="preserve">  </w:t>
      </w:r>
    </w:p>
    <w:p w:rsidR="00231498" w:rsidRDefault="00231498" w:rsidP="007B2A28">
      <w:pPr>
        <w:pStyle w:val="Bezodstpw"/>
        <w:ind w:firstLine="709"/>
        <w:jc w:val="both"/>
        <w:rPr>
          <w:rFonts w:ascii="Times New Roman" w:hAnsi="Times New Roman" w:cs="Times New Roman"/>
          <w:sz w:val="24"/>
          <w:szCs w:val="24"/>
        </w:rPr>
      </w:pPr>
    </w:p>
    <w:p w:rsidR="00231498" w:rsidRPr="00231498" w:rsidRDefault="00231498" w:rsidP="00231498">
      <w:pPr>
        <w:pStyle w:val="Bezodstpw"/>
        <w:jc w:val="both"/>
        <w:rPr>
          <w:rFonts w:ascii="Times New Roman" w:hAnsi="Times New Roman" w:cs="Times New Roman"/>
          <w:b/>
          <w:i/>
          <w:sz w:val="24"/>
          <w:szCs w:val="24"/>
        </w:rPr>
      </w:pPr>
      <w:r w:rsidRPr="00231498">
        <w:rPr>
          <w:rFonts w:ascii="Times New Roman" w:hAnsi="Times New Roman" w:cs="Times New Roman"/>
          <w:b/>
          <w:i/>
          <w:sz w:val="24"/>
          <w:szCs w:val="24"/>
        </w:rPr>
        <w:t>Zwolnienia</w:t>
      </w:r>
    </w:p>
    <w:p w:rsidR="0001133C" w:rsidRDefault="00231498" w:rsidP="007B2A28">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 xml:space="preserve">Ks. mgr Jarosław Maciej </w:t>
      </w:r>
      <w:r w:rsidR="0001133C">
        <w:rPr>
          <w:rFonts w:ascii="Times New Roman" w:hAnsi="Times New Roman" w:cs="Times New Roman"/>
          <w:sz w:val="24"/>
          <w:szCs w:val="24"/>
        </w:rPr>
        <w:t>Jastrzębski</w:t>
      </w:r>
      <w:r>
        <w:rPr>
          <w:rFonts w:ascii="Times New Roman" w:hAnsi="Times New Roman" w:cs="Times New Roman"/>
          <w:sz w:val="24"/>
          <w:szCs w:val="24"/>
        </w:rPr>
        <w:t xml:space="preserve">, z dniem 17 sierpnia 2016 r., </w:t>
      </w:r>
      <w:r w:rsidR="00E9706C">
        <w:rPr>
          <w:rFonts w:ascii="Times New Roman" w:hAnsi="Times New Roman" w:cs="Times New Roman"/>
          <w:sz w:val="24"/>
          <w:szCs w:val="24"/>
        </w:rPr>
        <w:t>na własną</w:t>
      </w:r>
      <w:bookmarkStart w:id="0" w:name="_GoBack"/>
      <w:bookmarkEnd w:id="0"/>
      <w:r w:rsidR="00E9706C">
        <w:rPr>
          <w:rFonts w:ascii="Times New Roman" w:hAnsi="Times New Roman" w:cs="Times New Roman"/>
          <w:sz w:val="24"/>
          <w:szCs w:val="24"/>
        </w:rPr>
        <w:t xml:space="preserve"> prośbę, </w:t>
      </w:r>
      <w:r>
        <w:rPr>
          <w:rFonts w:ascii="Times New Roman" w:hAnsi="Times New Roman" w:cs="Times New Roman"/>
          <w:sz w:val="24"/>
          <w:szCs w:val="24"/>
        </w:rPr>
        <w:t>zwolniony z funkcji kapelana Ochotniczej Straży Pożarnej w powiecie Golub-Dobrzyń i gminie Radomin oraz z funkcji ojca duchownego księży w dekanacie Dobrzyń nad Drwęcą.</w:t>
      </w:r>
    </w:p>
    <w:p w:rsidR="00231498" w:rsidRDefault="00231498" w:rsidP="007B2A28">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Płock, dnia 17 sierpnia 2016 r.</w:t>
      </w:r>
    </w:p>
    <w:p w:rsidR="00C04E21" w:rsidRDefault="00C04E21" w:rsidP="007B2A28">
      <w:pPr>
        <w:pStyle w:val="Bezodstpw"/>
        <w:ind w:firstLine="709"/>
        <w:jc w:val="both"/>
        <w:rPr>
          <w:rFonts w:ascii="Times New Roman" w:hAnsi="Times New Roman" w:cs="Times New Roman"/>
          <w:sz w:val="24"/>
          <w:szCs w:val="24"/>
        </w:rPr>
      </w:pPr>
    </w:p>
    <w:p w:rsidR="00231498" w:rsidRDefault="00231498" w:rsidP="00231498">
      <w:pPr>
        <w:pStyle w:val="Bezodstpw"/>
        <w:ind w:left="5664" w:firstLine="709"/>
        <w:jc w:val="center"/>
        <w:rPr>
          <w:rFonts w:ascii="Times New Roman" w:hAnsi="Times New Roman" w:cs="Times New Roman"/>
          <w:i/>
          <w:sz w:val="24"/>
          <w:szCs w:val="24"/>
        </w:rPr>
      </w:pPr>
      <w:r>
        <w:rPr>
          <w:rFonts w:ascii="Times New Roman" w:hAnsi="Times New Roman" w:cs="Times New Roman"/>
          <w:i/>
          <w:sz w:val="24"/>
          <w:szCs w:val="24"/>
        </w:rPr>
        <w:t>Ks. Piotr Grzywaczewski</w:t>
      </w:r>
    </w:p>
    <w:p w:rsidR="00231498" w:rsidRPr="00231498" w:rsidRDefault="00231498" w:rsidP="00231498">
      <w:pPr>
        <w:pStyle w:val="Bezodstpw"/>
        <w:ind w:left="5664" w:firstLine="709"/>
        <w:jc w:val="center"/>
        <w:rPr>
          <w:rFonts w:ascii="Times New Roman" w:hAnsi="Times New Roman" w:cs="Times New Roman"/>
          <w:i/>
          <w:sz w:val="24"/>
          <w:szCs w:val="24"/>
        </w:rPr>
      </w:pPr>
      <w:r>
        <w:rPr>
          <w:rFonts w:ascii="Times New Roman" w:hAnsi="Times New Roman" w:cs="Times New Roman"/>
          <w:i/>
          <w:sz w:val="24"/>
          <w:szCs w:val="24"/>
        </w:rPr>
        <w:t>Kanclerz</w:t>
      </w:r>
    </w:p>
    <w:p w:rsidR="00231498" w:rsidRDefault="00231498" w:rsidP="00231498">
      <w:pPr>
        <w:pStyle w:val="Bezodstpw"/>
        <w:ind w:left="5664" w:firstLine="709"/>
        <w:jc w:val="both"/>
        <w:rPr>
          <w:rFonts w:ascii="Times New Roman" w:hAnsi="Times New Roman" w:cs="Times New Roman"/>
          <w:sz w:val="24"/>
          <w:szCs w:val="24"/>
        </w:rPr>
      </w:pPr>
    </w:p>
    <w:p w:rsidR="00C04E21" w:rsidRPr="00C04E21" w:rsidRDefault="00C04E21" w:rsidP="007B2A28">
      <w:pPr>
        <w:pStyle w:val="Bezodstpw"/>
        <w:ind w:firstLine="709"/>
        <w:jc w:val="both"/>
        <w:rPr>
          <w:rFonts w:ascii="Times New Roman" w:hAnsi="Times New Roman" w:cs="Times New Roman"/>
          <w:b/>
          <w:sz w:val="24"/>
          <w:szCs w:val="24"/>
        </w:rPr>
      </w:pPr>
      <w:r w:rsidRPr="00C04E21">
        <w:rPr>
          <w:rFonts w:ascii="Times New Roman" w:hAnsi="Times New Roman" w:cs="Times New Roman"/>
          <w:b/>
          <w:sz w:val="24"/>
          <w:szCs w:val="24"/>
        </w:rPr>
        <w:t>Kuria Diecezjalna Płocka</w:t>
      </w:r>
    </w:p>
    <w:p w:rsidR="00C04E21" w:rsidRPr="00C04E21" w:rsidRDefault="00C04E21" w:rsidP="007B2A28">
      <w:pPr>
        <w:pStyle w:val="Bezodstpw"/>
        <w:ind w:firstLine="709"/>
        <w:jc w:val="both"/>
        <w:rPr>
          <w:rFonts w:ascii="Times New Roman" w:hAnsi="Times New Roman" w:cs="Times New Roman"/>
          <w:sz w:val="24"/>
          <w:szCs w:val="24"/>
        </w:rPr>
      </w:pPr>
      <w:r w:rsidRPr="00C04E21">
        <w:rPr>
          <w:rFonts w:ascii="Times New Roman" w:hAnsi="Times New Roman" w:cs="Times New Roman"/>
          <w:sz w:val="24"/>
          <w:szCs w:val="24"/>
        </w:rPr>
        <w:t>Płock, dnia 18 sierpnia 2016 r.</w:t>
      </w:r>
    </w:p>
    <w:p w:rsidR="00C04E21" w:rsidRPr="00C04E21" w:rsidRDefault="00C04E21" w:rsidP="007B2A28">
      <w:pPr>
        <w:pStyle w:val="Bezodstpw"/>
        <w:ind w:firstLine="709"/>
        <w:jc w:val="both"/>
        <w:rPr>
          <w:rFonts w:ascii="Times New Roman" w:hAnsi="Times New Roman" w:cs="Times New Roman"/>
          <w:sz w:val="24"/>
          <w:szCs w:val="24"/>
        </w:rPr>
      </w:pPr>
      <w:r w:rsidRPr="00C04E21">
        <w:rPr>
          <w:rFonts w:ascii="Times New Roman" w:hAnsi="Times New Roman" w:cs="Times New Roman"/>
          <w:sz w:val="24"/>
          <w:szCs w:val="24"/>
        </w:rPr>
        <w:lastRenderedPageBreak/>
        <w:t>Nr</w:t>
      </w:r>
      <w:r w:rsidR="00231498">
        <w:rPr>
          <w:rFonts w:ascii="Times New Roman" w:hAnsi="Times New Roman" w:cs="Times New Roman"/>
          <w:sz w:val="24"/>
          <w:szCs w:val="24"/>
        </w:rPr>
        <w:t xml:space="preserve"> 1824/2016                                                            Za zgodność</w:t>
      </w:r>
    </w:p>
    <w:p w:rsidR="00F12B33" w:rsidRDefault="00F12B33"/>
    <w:sectPr w:rsidR="00F12B33" w:rsidSect="002C76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053EF"/>
    <w:multiLevelType w:val="hybridMultilevel"/>
    <w:tmpl w:val="877E5A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compat/>
  <w:rsids>
    <w:rsidRoot w:val="004D43FC"/>
    <w:rsid w:val="0001133C"/>
    <w:rsid w:val="00095B00"/>
    <w:rsid w:val="000960C3"/>
    <w:rsid w:val="00231498"/>
    <w:rsid w:val="002C76AE"/>
    <w:rsid w:val="004D43FC"/>
    <w:rsid w:val="007B2A28"/>
    <w:rsid w:val="00820876"/>
    <w:rsid w:val="008434BA"/>
    <w:rsid w:val="00A119B4"/>
    <w:rsid w:val="00A54FEC"/>
    <w:rsid w:val="00C04E21"/>
    <w:rsid w:val="00C36ABD"/>
    <w:rsid w:val="00D84216"/>
    <w:rsid w:val="00D97193"/>
    <w:rsid w:val="00E9706C"/>
    <w:rsid w:val="00F12B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19B4"/>
    <w:pPr>
      <w:spacing w:after="0" w:line="240" w:lineRule="auto"/>
    </w:pPr>
    <w:rPr>
      <w:rFonts w:eastAsiaTheme="minorEastAsi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D84216"/>
    <w:rPr>
      <w:rFonts w:asciiTheme="majorHAnsi" w:eastAsiaTheme="majorEastAsia" w:hAnsiTheme="majorHAnsi" w:cstheme="majorBidi"/>
      <w:kern w:val="24"/>
      <w:szCs w:val="20"/>
    </w:rPr>
  </w:style>
  <w:style w:type="paragraph" w:styleId="Bezodstpw">
    <w:name w:val="No Spacing"/>
    <w:uiPriority w:val="1"/>
    <w:qFormat/>
    <w:rsid w:val="004D43FC"/>
    <w:pPr>
      <w:spacing w:after="0" w:line="240" w:lineRule="auto"/>
    </w:pPr>
  </w:style>
  <w:style w:type="paragraph" w:styleId="Akapitzlist">
    <w:name w:val="List Paragraph"/>
    <w:basedOn w:val="Normalny"/>
    <w:uiPriority w:val="34"/>
    <w:qFormat/>
    <w:rsid w:val="00A119B4"/>
    <w:pPr>
      <w:ind w:left="720"/>
      <w:contextualSpacing/>
    </w:pPr>
  </w:style>
</w:styles>
</file>

<file path=word/webSettings.xml><?xml version="1.0" encoding="utf-8"?>
<w:webSettings xmlns:r="http://schemas.openxmlformats.org/officeDocument/2006/relationships" xmlns:w="http://schemas.openxmlformats.org/wordprocessingml/2006/main">
  <w:divs>
    <w:div w:id="32120015">
      <w:bodyDiv w:val="1"/>
      <w:marLeft w:val="0"/>
      <w:marRight w:val="0"/>
      <w:marTop w:val="0"/>
      <w:marBottom w:val="0"/>
      <w:divBdr>
        <w:top w:val="none" w:sz="0" w:space="0" w:color="auto"/>
        <w:left w:val="none" w:sz="0" w:space="0" w:color="auto"/>
        <w:bottom w:val="none" w:sz="0" w:space="0" w:color="auto"/>
        <w:right w:val="none" w:sz="0" w:space="0" w:color="auto"/>
      </w:divBdr>
    </w:div>
    <w:div w:id="107277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1744</Words>
  <Characters>10466</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Bartek</cp:lastModifiedBy>
  <cp:revision>8</cp:revision>
  <dcterms:created xsi:type="dcterms:W3CDTF">2016-08-12T09:01:00Z</dcterms:created>
  <dcterms:modified xsi:type="dcterms:W3CDTF">2016-08-22T08:27:00Z</dcterms:modified>
</cp:coreProperties>
</file>