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BBC" w:rsidRPr="00F67BBC" w:rsidRDefault="00F67BBC" w:rsidP="00F67BBC">
      <w:pPr>
        <w:pStyle w:val="Bezodstpw"/>
        <w:ind w:firstLine="709"/>
        <w:jc w:val="center"/>
        <w:rPr>
          <w:b/>
          <w:szCs w:val="24"/>
        </w:rPr>
      </w:pPr>
      <w:r w:rsidRPr="00F67BBC">
        <w:rPr>
          <w:b/>
          <w:szCs w:val="24"/>
        </w:rPr>
        <w:t>Okólnik 23</w:t>
      </w:r>
    </w:p>
    <w:p w:rsidR="00F67BBC" w:rsidRDefault="00F67BBC" w:rsidP="00F67BBC">
      <w:pPr>
        <w:pStyle w:val="Bezodstpw"/>
        <w:ind w:firstLine="709"/>
        <w:jc w:val="center"/>
        <w:rPr>
          <w:szCs w:val="24"/>
        </w:rPr>
      </w:pPr>
    </w:p>
    <w:p w:rsidR="00F67BBC" w:rsidRDefault="00F67BBC" w:rsidP="00F67BBC">
      <w:pPr>
        <w:pStyle w:val="Bezodstpw"/>
        <w:ind w:firstLine="709"/>
        <w:jc w:val="center"/>
        <w:rPr>
          <w:szCs w:val="24"/>
        </w:rPr>
      </w:pPr>
      <w:r>
        <w:rPr>
          <w:szCs w:val="24"/>
        </w:rPr>
        <w:t xml:space="preserve">APEL ZESPOŁU KONFERENCJI EPISKOPATU POLSKI </w:t>
      </w:r>
    </w:p>
    <w:p w:rsidR="00F67BBC" w:rsidRDefault="00F67BBC" w:rsidP="00F67BBC">
      <w:pPr>
        <w:pStyle w:val="Bezodstpw"/>
        <w:ind w:firstLine="709"/>
        <w:jc w:val="center"/>
        <w:rPr>
          <w:szCs w:val="24"/>
        </w:rPr>
      </w:pPr>
      <w:r>
        <w:rPr>
          <w:szCs w:val="24"/>
        </w:rPr>
        <w:t>DS. APOSTOLSTWA TRZEŹWOŚCI O ABSTYNENCJĘ W SIERPNIU 2015 R.</w:t>
      </w:r>
    </w:p>
    <w:p w:rsidR="00F67BBC" w:rsidRDefault="00F67BBC" w:rsidP="00F67BBC">
      <w:pPr>
        <w:pStyle w:val="Bezodstpw"/>
        <w:ind w:firstLine="709"/>
        <w:jc w:val="both"/>
      </w:pPr>
    </w:p>
    <w:p w:rsidR="00A00C4E" w:rsidRPr="00F67BBC" w:rsidRDefault="00A00C4E" w:rsidP="00F67BBC">
      <w:pPr>
        <w:pStyle w:val="Bezodstpw"/>
        <w:ind w:firstLine="709"/>
        <w:jc w:val="center"/>
        <w:rPr>
          <w:b/>
          <w:i/>
        </w:rPr>
      </w:pPr>
      <w:r w:rsidRPr="00F67BBC">
        <w:rPr>
          <w:b/>
          <w:i/>
        </w:rPr>
        <w:t>Abstynencja dzieci troską rodziny, Kościoła i Narodu</w:t>
      </w:r>
    </w:p>
    <w:p w:rsidR="00F67BBC" w:rsidRPr="00F67BBC" w:rsidRDefault="00F67BBC" w:rsidP="00F67BBC">
      <w:pPr>
        <w:pStyle w:val="Bezodstpw"/>
        <w:ind w:firstLine="709"/>
        <w:jc w:val="center"/>
        <w:rPr>
          <w:b/>
          <w:i/>
          <w:szCs w:val="24"/>
        </w:rPr>
      </w:pPr>
    </w:p>
    <w:p w:rsidR="00A00C4E" w:rsidRDefault="00A00C4E" w:rsidP="00F67BBC">
      <w:pPr>
        <w:pStyle w:val="Bezodstpw"/>
        <w:ind w:firstLine="709"/>
        <w:jc w:val="both"/>
        <w:rPr>
          <w:szCs w:val="24"/>
        </w:rPr>
      </w:pPr>
      <w:r>
        <w:rPr>
          <w:szCs w:val="24"/>
        </w:rPr>
        <w:t>Umiłowani w Chrystusie Panu! Siostry i Bracia!</w:t>
      </w:r>
    </w:p>
    <w:p w:rsidR="00A00C4E" w:rsidRDefault="00A00C4E" w:rsidP="00F67BBC">
      <w:pPr>
        <w:pStyle w:val="Bezodstpw"/>
        <w:ind w:firstLine="709"/>
        <w:jc w:val="both"/>
        <w:rPr>
          <w:szCs w:val="24"/>
        </w:rPr>
      </w:pPr>
      <w:r>
        <w:rPr>
          <w:szCs w:val="24"/>
        </w:rPr>
        <w:t xml:space="preserve">Liturgia 18. Niedzieli Zwykłej wpisuje się w piękny cykl nauczania Chrystusa o Eucharystii, Chlebie Życia. Zbawiciel mówi: </w:t>
      </w:r>
      <w:r>
        <w:rPr>
          <w:i/>
          <w:szCs w:val="24"/>
        </w:rPr>
        <w:t xml:space="preserve">„Jam jest chleb życia. Kto do Mnie przychodzi, nie będzie łaknął; a kto we Mnie wierzy, nigdy pragnąć nie będzie”(J 6, 35). </w:t>
      </w:r>
      <w:r>
        <w:rPr>
          <w:szCs w:val="24"/>
        </w:rPr>
        <w:t>Karmiąc się Eucharystią, możemy „</w:t>
      </w:r>
      <w:r>
        <w:rPr>
          <w:i/>
          <w:szCs w:val="24"/>
        </w:rPr>
        <w:t>porzucić dawnego człowieka</w:t>
      </w:r>
      <w:r>
        <w:rPr>
          <w:szCs w:val="24"/>
        </w:rPr>
        <w:t>,</w:t>
      </w:r>
      <w:r>
        <w:rPr>
          <w:i/>
          <w:szCs w:val="24"/>
        </w:rPr>
        <w:t xml:space="preserve"> (…) odnawiać się duchem (…) i przyoblec człowieka nowego, stworzonego na obraz Boga (…)” (Ef 4, 22-24).</w:t>
      </w:r>
    </w:p>
    <w:p w:rsidR="00A00C4E" w:rsidRDefault="00A00C4E" w:rsidP="00F67BBC">
      <w:pPr>
        <w:pStyle w:val="Bezodstpw"/>
        <w:ind w:firstLine="709"/>
        <w:jc w:val="both"/>
        <w:rPr>
          <w:szCs w:val="24"/>
        </w:rPr>
      </w:pPr>
      <w:r>
        <w:rPr>
          <w:szCs w:val="24"/>
        </w:rPr>
        <w:t>Takiej przemiany potrzebujemy jako chrześcijanie. Głębokiej przemiany moralnej potrzebuje także nasz Naród. Dzisiaj jedną z najważniejszych polskich trosk jest brak trzeźwości. Mówią o tym nie tylko alarmujące dane statystyczne. Przede wszystkim mówią o tym niezliczone ludzkie dramaty, których źródłem jest alkohol. Dlatego w sierpniu, miesiącu rolniczego trudu, maryjnych świąt i patriotycznych rocznic, apelujemy o dobrowolny dar abstynencji. W poprzednich latach przypominaliśmy, że rodzina jest szkołą trzeźwości. Mówiliśmy o roli matek i ojców. W tym roku prosimy o zaangażowanie w ochronę trzeźwości najmłodszych Polaków. Przypominamy, że jedyną formą trzeźwości dzieci do 18 roku życia jest abstynencja.</w:t>
      </w:r>
      <w:r>
        <w:rPr>
          <w:szCs w:val="24"/>
        </w:rPr>
        <w:tab/>
      </w:r>
    </w:p>
    <w:p w:rsidR="00A00C4E" w:rsidRDefault="00A00C4E" w:rsidP="00F67BBC">
      <w:pPr>
        <w:pStyle w:val="Bezodstpw"/>
        <w:ind w:firstLine="709"/>
        <w:jc w:val="both"/>
        <w:rPr>
          <w:szCs w:val="24"/>
        </w:rPr>
      </w:pPr>
    </w:p>
    <w:p w:rsidR="00A00C4E" w:rsidRPr="00F67BBC" w:rsidRDefault="00A00C4E" w:rsidP="002F4C54">
      <w:pPr>
        <w:pStyle w:val="Bezodstpw"/>
        <w:jc w:val="both"/>
        <w:rPr>
          <w:b/>
          <w:szCs w:val="24"/>
        </w:rPr>
      </w:pPr>
      <w:r w:rsidRPr="00F67BBC">
        <w:rPr>
          <w:b/>
          <w:szCs w:val="24"/>
        </w:rPr>
        <w:t>Dzieci – zagrożony skarb</w:t>
      </w:r>
    </w:p>
    <w:p w:rsidR="00A00C4E" w:rsidRDefault="00A00C4E" w:rsidP="00F67BBC">
      <w:pPr>
        <w:pStyle w:val="Bezodstpw"/>
        <w:ind w:firstLine="709"/>
        <w:jc w:val="both"/>
        <w:rPr>
          <w:szCs w:val="24"/>
        </w:rPr>
      </w:pPr>
      <w:r>
        <w:rPr>
          <w:szCs w:val="24"/>
        </w:rPr>
        <w:t>Dzieci są naszym najcenniejszym skarbem. Od ich wychowania i rozwoju zależy przyszłość Kościoła i Polski. W obecnych czasach dzieci są jednak szczególnie zagrożone negatywnymi zjawiskami społecznymi. Wśród najgroźniejszych są uzależnienia: od alkoholu, narkotyków, pornografii, hazardu, komputera, Internetu. Dlatego jako wierni członkowie Kościoła i oddani patrioci, powinniśmy troszczyć się o wychowanie tych, którzy dopiero uczą się życia, a przez to otwarci są zarówno na dobro, jak i na zło.</w:t>
      </w:r>
    </w:p>
    <w:p w:rsidR="00A00C4E" w:rsidRDefault="00A00C4E" w:rsidP="00F67BBC">
      <w:pPr>
        <w:pStyle w:val="Bezodstpw"/>
        <w:ind w:firstLine="709"/>
        <w:jc w:val="both"/>
        <w:rPr>
          <w:szCs w:val="24"/>
        </w:rPr>
      </w:pPr>
      <w:r>
        <w:rPr>
          <w:szCs w:val="24"/>
        </w:rPr>
        <w:t>Pierwsze zagrożenia pojawiają się zanim dziecko przyjdzie na świat. Każda ilość alkoholu jest wówczas szkodliwa dla rozwijającego się płodu. Niestety, co trzecia kobieta w stanie błogosławionym sięga po alkohol, w tym wiele kobiet wykształconych. Konsekwencje są tragiczne. Szacuje się, że w 2014 roku w Polsce urodziło się nie mniej niż 1,5 tys. dzieci z Płodowym Zespołem Alkoholowym i nie mniej niż 6 tys. dzieci z innymi wadami spowodowanymi oddziaływaniem alkoholu na płód. Dlatego prosimy kobiety planujące poczęcie dziecka i będące w ciąży, aby nigdy nie sięgały po alkohol. Prosimy lekarzy pierwszego kontaktu i ginekologów, pielęgniarki, położników i położne, aby uświadamiali matki o konieczności zachowania abstynencji. Prosimy rodziny, aby w tym ważnym czasie były wsparciem w abstynencji matek.</w:t>
      </w:r>
    </w:p>
    <w:p w:rsidR="00A00C4E" w:rsidRDefault="00A00C4E" w:rsidP="00F67BBC">
      <w:pPr>
        <w:pStyle w:val="Bezodstpw"/>
        <w:ind w:firstLine="709"/>
        <w:jc w:val="both"/>
        <w:rPr>
          <w:szCs w:val="24"/>
        </w:rPr>
      </w:pPr>
      <w:r>
        <w:rPr>
          <w:szCs w:val="24"/>
        </w:rPr>
        <w:t xml:space="preserve">Wielkim wyzwaniem jest także ochrona dzieci przed skutkami nadużywania alkoholu przez rodziców. W rodzinach z problemem alkoholowym żyje około 2 mln najmłodszych Polaków. Dwoje na troje dzieci w takich rodzinach doświadcza przemocy. To właśnie alkohol jest główną przyczyną przemocy domowej, a nie, jak głoszą zwolennicy szkodliwych ideologii, tradycja i religia. Ślady dziecięcych traum i zaburzeń emocjonalnych, spowodowanych życiem w rodzinie z problemem alkoholowym, trwają przez całe życie, o czym świadczą poruszające świadectwa Dorosłych Dzieci Alkoholików. </w:t>
      </w:r>
    </w:p>
    <w:p w:rsidR="00A00C4E" w:rsidRDefault="00A00C4E" w:rsidP="00F67BBC">
      <w:pPr>
        <w:pStyle w:val="Bezodstpw"/>
        <w:ind w:firstLine="709"/>
        <w:jc w:val="both"/>
        <w:rPr>
          <w:szCs w:val="24"/>
        </w:rPr>
      </w:pPr>
      <w:r>
        <w:rPr>
          <w:szCs w:val="24"/>
        </w:rPr>
        <w:t xml:space="preserve">Poważnym problemem jest  to, że dzieci same sięgają po alkohol i czynią to w coraz młodszym wieku. Prawie 90% uczniów trzecich klas gimnazjum przyznaje, że przynajmniej </w:t>
      </w:r>
      <w:r>
        <w:rPr>
          <w:szCs w:val="24"/>
        </w:rPr>
        <w:lastRenderedPageBreak/>
        <w:t xml:space="preserve">raz w życiu piło alkohol. Dziewczęta upodobniły się w szkodliwych </w:t>
      </w:r>
      <w:proofErr w:type="spellStart"/>
      <w:r>
        <w:rPr>
          <w:szCs w:val="24"/>
        </w:rPr>
        <w:t>zachowaniach</w:t>
      </w:r>
      <w:proofErr w:type="spellEnd"/>
      <w:r>
        <w:rPr>
          <w:szCs w:val="24"/>
        </w:rPr>
        <w:t xml:space="preserve"> do chłopców. </w:t>
      </w:r>
    </w:p>
    <w:p w:rsidR="00A00C4E" w:rsidRDefault="00A00C4E" w:rsidP="00F67BBC">
      <w:pPr>
        <w:pStyle w:val="Bezodstpw"/>
        <w:ind w:firstLine="709"/>
        <w:jc w:val="both"/>
        <w:rPr>
          <w:szCs w:val="24"/>
        </w:rPr>
      </w:pPr>
      <w:r>
        <w:rPr>
          <w:szCs w:val="24"/>
        </w:rPr>
        <w:t>Czy można się temu dziwić, skoro połowa gimnazjalistów przyznaje, że nie ma problemu z nabyciem piwa, a co trzeci bez problemu kupuje wyroby spirytusowe? Czy można się temu dziwić, skoro w mediach nieustannie pojawiają się reklamy, które fałszywie pokazują alkohol jako coś niezwykle pozytywnego? Pomija się  milczeniem, że jest to bardzo niebezpieczna substancja toksyczna i psychoaktywna.</w:t>
      </w:r>
    </w:p>
    <w:p w:rsidR="00A00C4E" w:rsidRDefault="00A00C4E" w:rsidP="00F67BBC">
      <w:pPr>
        <w:pStyle w:val="Bezodstpw"/>
        <w:ind w:firstLine="709"/>
        <w:jc w:val="both"/>
        <w:rPr>
          <w:szCs w:val="24"/>
        </w:rPr>
      </w:pPr>
      <w:r>
        <w:rPr>
          <w:szCs w:val="24"/>
        </w:rPr>
        <w:t xml:space="preserve">Konsekwencje takich </w:t>
      </w:r>
      <w:proofErr w:type="spellStart"/>
      <w:r>
        <w:rPr>
          <w:szCs w:val="24"/>
        </w:rPr>
        <w:t>zachowań</w:t>
      </w:r>
      <w:proofErr w:type="spellEnd"/>
      <w:r>
        <w:rPr>
          <w:szCs w:val="24"/>
        </w:rPr>
        <w:t xml:space="preserve"> są bardzo poważne: wolniejszy rozwój fizyczny i intelektualny, silniejsza tendencja do przemocy, autoagresji i samobójstw, wyższa skłonność do </w:t>
      </w:r>
      <w:proofErr w:type="spellStart"/>
      <w:r>
        <w:rPr>
          <w:szCs w:val="24"/>
        </w:rPr>
        <w:t>zachowań</w:t>
      </w:r>
      <w:proofErr w:type="spellEnd"/>
      <w:r>
        <w:rPr>
          <w:szCs w:val="24"/>
        </w:rPr>
        <w:t xml:space="preserve"> niebezpiecznych. Sięganie po alkohol w dzieciństwie prowadzi do szybkiego uzależnienia. Skutki picia alkoholu przez dzieci nie ograniczają się jedynie do szkodliwych następstw fizycznych i psychicznych. Mają  również wymiar duchowy i moralny. Dzieci kroczą wtedy drogą grzechu prowadzącą do śmierci, a nie drogą błogosławieństwa i życia.</w:t>
      </w:r>
    </w:p>
    <w:p w:rsidR="00A00C4E" w:rsidRDefault="00A00C4E" w:rsidP="00F67BBC">
      <w:pPr>
        <w:pStyle w:val="Bezodstpw"/>
        <w:ind w:firstLine="709"/>
        <w:jc w:val="both"/>
        <w:rPr>
          <w:szCs w:val="24"/>
        </w:rPr>
      </w:pPr>
    </w:p>
    <w:p w:rsidR="00A00C4E" w:rsidRPr="00F67BBC" w:rsidRDefault="00A00C4E" w:rsidP="002F4C54">
      <w:pPr>
        <w:pStyle w:val="Bezodstpw"/>
        <w:jc w:val="both"/>
        <w:rPr>
          <w:b/>
          <w:szCs w:val="24"/>
        </w:rPr>
      </w:pPr>
      <w:r w:rsidRPr="00F67BBC">
        <w:rPr>
          <w:b/>
          <w:szCs w:val="24"/>
        </w:rPr>
        <w:t>Abstynencja dzieci troską rodziny</w:t>
      </w:r>
    </w:p>
    <w:p w:rsidR="00A00C4E" w:rsidRDefault="00A00C4E" w:rsidP="00F67BBC">
      <w:pPr>
        <w:pStyle w:val="Bezodstpw"/>
        <w:ind w:firstLine="709"/>
        <w:jc w:val="both"/>
        <w:rPr>
          <w:szCs w:val="24"/>
        </w:rPr>
      </w:pPr>
      <w:r>
        <w:rPr>
          <w:szCs w:val="24"/>
        </w:rPr>
        <w:t xml:space="preserve">Pierwszymi i najważniejszymi wychowawcami do abstynencji są rodzice. Nic nie chroni dzieci przed alkoholem i nałogami tak skutecznie, jak miłość w rodzinie, a także odpowiedzialne i mądre wychowanie katolickie. Dziecko, które dzięki bliskim poznaje i kocha Jezusa, nie skrzywdzi siebie, ani nie pozwoli się skrzywdzić przez innych ludzi – dorosłych czy rówieśników. </w:t>
      </w:r>
    </w:p>
    <w:p w:rsidR="00A00C4E" w:rsidRDefault="00A00C4E" w:rsidP="00F67BBC">
      <w:pPr>
        <w:pStyle w:val="Bezodstpw"/>
        <w:ind w:firstLine="709"/>
        <w:jc w:val="both"/>
        <w:rPr>
          <w:szCs w:val="24"/>
        </w:rPr>
      </w:pPr>
      <w:r>
        <w:rPr>
          <w:szCs w:val="24"/>
        </w:rPr>
        <w:t xml:space="preserve">Dlatego tak ważna jest odpowiedzialna i dojrzała postawa rodziców,  którzy nigdy nie powinni podawać ani tolerować spożywania przez dziecko alkoholu. Dzieci potrzebują miłości, uwagi, obecności rodziców, szczerej rozmowy. Potrzebują jednoznacznych i konsekwentnych przykładów dobrych postaw i </w:t>
      </w:r>
      <w:proofErr w:type="spellStart"/>
      <w:r>
        <w:rPr>
          <w:szCs w:val="24"/>
        </w:rPr>
        <w:t>zachowań</w:t>
      </w:r>
      <w:proofErr w:type="spellEnd"/>
      <w:r>
        <w:rPr>
          <w:szCs w:val="24"/>
        </w:rPr>
        <w:t xml:space="preserve">. Rodzice dają dzieciom przykład trzeźwego stylu życia zachowując abstynencję lub sięgając po alkohol jedynie w symbolicznych ilościach, czyli w takich, które nie zmieniają ich stanów emocjonalnych ani </w:t>
      </w:r>
      <w:proofErr w:type="spellStart"/>
      <w:r>
        <w:rPr>
          <w:szCs w:val="24"/>
        </w:rPr>
        <w:t>zachowań</w:t>
      </w:r>
      <w:proofErr w:type="spellEnd"/>
      <w:r>
        <w:rPr>
          <w:szCs w:val="24"/>
        </w:rPr>
        <w:t xml:space="preserve">. Dziecko, które ma prawdziwych wychowawców i przyjaciół w swoich rodzicach, rodzeństwie, dziadkach i krewnych, nie będzie szukać ucieczki w alkohol i w inne szkodliwe substancje. Podstawą skutecznej profilaktyki jest uczenie dzieci, jak mają żyć mądrze, uczciwie, pracowicie, jak mają wzrastać w miłości i świętości. </w:t>
      </w:r>
    </w:p>
    <w:p w:rsidR="00A00C4E" w:rsidRDefault="00A00C4E" w:rsidP="00F67BBC">
      <w:pPr>
        <w:pStyle w:val="Bezodstpw"/>
        <w:ind w:firstLine="709"/>
        <w:jc w:val="both"/>
        <w:rPr>
          <w:szCs w:val="24"/>
        </w:rPr>
      </w:pPr>
    </w:p>
    <w:p w:rsidR="00A00C4E" w:rsidRPr="00CE1CA2" w:rsidRDefault="00A00C4E" w:rsidP="002F4C54">
      <w:pPr>
        <w:pStyle w:val="Bezodstpw"/>
        <w:jc w:val="both"/>
        <w:rPr>
          <w:b/>
          <w:szCs w:val="24"/>
        </w:rPr>
      </w:pPr>
      <w:r w:rsidRPr="00CE1CA2">
        <w:rPr>
          <w:b/>
          <w:szCs w:val="24"/>
        </w:rPr>
        <w:t>Abstynencja dzieci troską Kościoła</w:t>
      </w:r>
    </w:p>
    <w:p w:rsidR="00A00C4E" w:rsidRDefault="00A00C4E" w:rsidP="00F67BBC">
      <w:pPr>
        <w:pStyle w:val="Bezodstpw"/>
        <w:ind w:firstLine="709"/>
        <w:jc w:val="both"/>
        <w:rPr>
          <w:szCs w:val="24"/>
        </w:rPr>
      </w:pPr>
      <w:r>
        <w:rPr>
          <w:szCs w:val="24"/>
        </w:rPr>
        <w:t xml:space="preserve">Polskie rodziny zawsze mogą liczyć na pomoc Kościoła w ochronie abstynencji dzieci. Jezus wzywał dorosłych, by kochali dzieci i przyprowadzali je do Niego. Radykalnie przestrzegał dorosłych przed wyrządzaniem dzieciom krzywdy. Kościół pomaga poznać i pokochać Jezusa poprzez Eucharystię i życie sakramentalne. Kształtuje sumienia i uczy postępować zgodnie z Dekalogiem. Pomaga dojrzewać w miłości i świętości. Dlatego tak ważne są przyrzeczenia abstynenckie w czasie Pierwszej Komunii świętej i podczas bierzmowania. To właśnie dzięki wychowaniu chrześcijańskiemu, dzięki stawianiu wymagań, dzieci mogą lepiej rozumieć sens życia oraz odkryć najważniejsze wartości i normy moralne. </w:t>
      </w:r>
    </w:p>
    <w:p w:rsidR="00A00C4E" w:rsidRDefault="00A00C4E" w:rsidP="00F67BBC">
      <w:pPr>
        <w:pStyle w:val="Bezodstpw"/>
        <w:ind w:firstLine="709"/>
        <w:jc w:val="both"/>
        <w:rPr>
          <w:szCs w:val="24"/>
        </w:rPr>
      </w:pPr>
      <w:r>
        <w:rPr>
          <w:szCs w:val="24"/>
        </w:rPr>
        <w:t xml:space="preserve">Szczególnie cenną formą wychowawczej troski Kościoła o młode pokolenie jest istnienie w parafiach grup modlitewnych i formacyjnych, takich jak: ministranci, </w:t>
      </w:r>
      <w:proofErr w:type="spellStart"/>
      <w:r>
        <w:rPr>
          <w:szCs w:val="24"/>
        </w:rPr>
        <w:t>schole</w:t>
      </w:r>
      <w:proofErr w:type="spellEnd"/>
      <w:r>
        <w:rPr>
          <w:szCs w:val="24"/>
        </w:rPr>
        <w:t xml:space="preserve">, grupy Oazowe, Dziecięca Krucjata Niepokalanej, Dzieci Maryi i inne. W takich grupach skutecznie chroni się przed zagrożeniami, także przed uzależnieniami. W porównaniu z innymi środowiskami, w tych grupach znacznie mniej osób sięga po alkohol i inne substancje uzależniające. Dlatego zachęcamy wszystkich kapłanów, aby otaczali te wspólnoty pasterską troską. Rodziców prosimy, aby wbrew współczesnym modom zachęcali dzieci do uczestnictwa w grupach parafialnych, które mogą przynieść w życiu dziecka i całej rodziny piękne owoce. </w:t>
      </w:r>
    </w:p>
    <w:p w:rsidR="00A00C4E" w:rsidRDefault="00A00C4E" w:rsidP="00F67BBC">
      <w:pPr>
        <w:pStyle w:val="Bezodstpw"/>
        <w:ind w:firstLine="709"/>
        <w:jc w:val="both"/>
        <w:rPr>
          <w:szCs w:val="24"/>
        </w:rPr>
      </w:pPr>
    </w:p>
    <w:p w:rsidR="00A00C4E" w:rsidRPr="00CE1CA2" w:rsidRDefault="00A00C4E" w:rsidP="002F4C54">
      <w:pPr>
        <w:pStyle w:val="Bezodstpw"/>
        <w:jc w:val="both"/>
        <w:rPr>
          <w:b/>
          <w:szCs w:val="24"/>
        </w:rPr>
      </w:pPr>
      <w:r w:rsidRPr="00CE1CA2">
        <w:rPr>
          <w:b/>
          <w:szCs w:val="24"/>
        </w:rPr>
        <w:t>Abstynencja dzieci troską państwa i Narodu</w:t>
      </w:r>
    </w:p>
    <w:p w:rsidR="00A00C4E" w:rsidRDefault="00A00C4E" w:rsidP="00F67BBC">
      <w:pPr>
        <w:pStyle w:val="Bezodstpw"/>
        <w:ind w:firstLine="709"/>
        <w:jc w:val="both"/>
        <w:rPr>
          <w:szCs w:val="24"/>
        </w:rPr>
      </w:pPr>
      <w:r>
        <w:rPr>
          <w:szCs w:val="24"/>
        </w:rPr>
        <w:lastRenderedPageBreak/>
        <w:t>Troska o trzeźwość młodego pokolenia to jedna z podstawowych powinności społeczeństwa i rządzących. Obowiązkiem państwa i samorządu jest pomoc rodzicom w wychowywaniu dzieci, przede wszystkim przez realizowanie w szkołach skutecznych programów profilaktycznych. Szkolne programy profilaktyczne powinny być holistyczne, czyli promować dojrzałość u dzieci we wszystkich dziedzinach życia. Szkoły, w zaakceptowanym przez rodziców programie wychowawczym, muszą uwzględniać również wychowanie do trzeźwości.</w:t>
      </w:r>
    </w:p>
    <w:p w:rsidR="00A00C4E" w:rsidRDefault="00A00C4E" w:rsidP="00F67BBC">
      <w:pPr>
        <w:pStyle w:val="Bezodstpw"/>
        <w:ind w:firstLine="709"/>
        <w:jc w:val="both"/>
        <w:rPr>
          <w:szCs w:val="24"/>
        </w:rPr>
      </w:pPr>
      <w:r>
        <w:rPr>
          <w:szCs w:val="24"/>
        </w:rPr>
        <w:t xml:space="preserve">Na wychowanie w trzeźwości mają ogromny wpływ środki społecznego przekazu. Telewizja i Internet nie powinny być wypełnione reklamą alkoholu. W 2014 roku wyemitowano w telewizji 2 tysiące godzin reklamy. Na reklamę alkoholu w mediach tradycyjnych wydaje się co roku prawie 400 milionów złotych. To jest wielka manipulacja, przez którą spożycie piwa wzrosło z 30 litrów w latach ’90, do około 100 litrów na osobę obecnie. Niestety rządzącym, którzy powinni w tej sprawie działać, brakuje odwagi i odpowiedzialności. Odważne działania niektórych instytucji natrafiają na opór tych, którzy boją się narazić alkoholowemu lobby. </w:t>
      </w:r>
    </w:p>
    <w:p w:rsidR="00A00C4E" w:rsidRDefault="00A00C4E" w:rsidP="00F67BBC">
      <w:pPr>
        <w:pStyle w:val="Bezodstpw"/>
        <w:ind w:firstLine="709"/>
        <w:jc w:val="both"/>
        <w:rPr>
          <w:szCs w:val="24"/>
        </w:rPr>
      </w:pPr>
      <w:r>
        <w:rPr>
          <w:szCs w:val="24"/>
        </w:rPr>
        <w:t>Mądrości i rozwagi często brakuje samorządowcom, którzy dzień po dniu przyczyniają się do kolonizacji polskiej przestrzeni publicznej przez punkty sprzedaży alkoholu. Tylko w 2013 r. samorządy udzieliły ponad 141 tysięcy zezwoleń na sprzedaż alkoholu. W Polsce jeden punkt przypada na 250 mieszkańców. Każdy taki punkt to więcej przemocy domowej, to więcej śmiertelnych wypadków samochodowych, to więcej gwałtów, więcej chorób, każdy taki punkt, to więcej przegranych ludzi. Światowa Organizacja Zdrowia wskazuje, że zamknięcie jednego punktu sprzedaży na 1000 mieszkańców obniża prawdopodobieństwo skrajnej przemocy wobec dzieci o 4 procent.</w:t>
      </w:r>
    </w:p>
    <w:p w:rsidR="00A00C4E" w:rsidRDefault="00A00C4E" w:rsidP="00F67BBC">
      <w:pPr>
        <w:pStyle w:val="Bezodstpw"/>
        <w:ind w:firstLine="709"/>
        <w:jc w:val="both"/>
        <w:rPr>
          <w:szCs w:val="24"/>
        </w:rPr>
      </w:pPr>
      <w:r>
        <w:rPr>
          <w:szCs w:val="24"/>
        </w:rPr>
        <w:t>W 2013 roku spożycie alkoholu wzrosło do rekordowego poziomu 9,7 litra czystego alkoholu na mieszkańca Polski. Trzeba jeszcze dodać od 2 do 3 litrów alkoholu nierejestrowanego. Każda złotówka wpływająca do budżetu państwa ze sprzedaży alkoholu, kosztuje nas potem 4 złote w innych dziedzinach życia. Przypomnijmy także, że w Polsce żyje około 800 tys. osób uzależnionych, od 2,8 do 3,3 mln pije ryzykownie i szkodliwie, prawie 11 tys. Polaków umiera rocznie od picia legalnego alkoholu.</w:t>
      </w:r>
    </w:p>
    <w:p w:rsidR="00A00C4E" w:rsidRDefault="00A00C4E" w:rsidP="00F67BBC">
      <w:pPr>
        <w:pStyle w:val="Bezodstpw"/>
        <w:ind w:firstLine="709"/>
        <w:jc w:val="both"/>
        <w:rPr>
          <w:szCs w:val="24"/>
        </w:rPr>
      </w:pPr>
      <w:r>
        <w:rPr>
          <w:szCs w:val="24"/>
        </w:rPr>
        <w:t>W takiej sytuacji mądry i zatroskany o Ojczyznę człowiek musi stawiać pytania: Kto odpowiada za tę tragiczną sytuację? Co mogę i powinienem uczynić, aby powstrzymać rozpijanie Narodu? Musimy sobie uświadomić, że patriotyzm przejawia się przede wszystkim w trosce o dzieci. Miłość do Ojczyzny to najpierw miłość do najmłodszych rodaków.</w:t>
      </w:r>
    </w:p>
    <w:p w:rsidR="00A00C4E" w:rsidRDefault="00A00C4E" w:rsidP="00F67BBC">
      <w:pPr>
        <w:pStyle w:val="Bezodstpw"/>
        <w:ind w:firstLine="709"/>
        <w:jc w:val="both"/>
        <w:rPr>
          <w:szCs w:val="24"/>
        </w:rPr>
      </w:pPr>
      <w:r>
        <w:rPr>
          <w:szCs w:val="24"/>
        </w:rPr>
        <w:t xml:space="preserve">Dlatego nie wolno nam milczeć, ani używać dyplomatycznych słów. Ponawiamy nasze postulaty: trzeba całkowicie zakazać reklamy alkoholu, znacząco ograniczyć jego ekonomiczną i fizyczną dostępność, a także zacząć wreszcie egzekwować prawo zakazujące sprzedaży i podawania alkoholu nieletnim. Zamiast dyskusji o liberalizacji, powinniśmy raczej otworzyć dyskusję o podniesieniu wieku, w którym można nabywać i spożywać alkohol. To nie są postulaty ideologiczne, ale oparte na badaniach naukowych z wielu krajów świata. Tu chodzi o  obronę Polaków przed jednym z największych współczesnych zagrożeń. </w:t>
      </w:r>
    </w:p>
    <w:p w:rsidR="00CE1CA2" w:rsidRDefault="00CE1CA2" w:rsidP="00F67BBC">
      <w:pPr>
        <w:pStyle w:val="Bezodstpw"/>
        <w:ind w:firstLine="709"/>
        <w:jc w:val="both"/>
        <w:rPr>
          <w:szCs w:val="24"/>
        </w:rPr>
      </w:pPr>
    </w:p>
    <w:p w:rsidR="00A00C4E" w:rsidRDefault="00A00C4E" w:rsidP="00F67BBC">
      <w:pPr>
        <w:pStyle w:val="Bezodstpw"/>
        <w:ind w:firstLine="709"/>
        <w:jc w:val="both"/>
        <w:rPr>
          <w:szCs w:val="24"/>
        </w:rPr>
      </w:pPr>
      <w:r>
        <w:rPr>
          <w:szCs w:val="24"/>
        </w:rPr>
        <w:t>Siostry i Bracia!</w:t>
      </w:r>
    </w:p>
    <w:p w:rsidR="00A00C4E" w:rsidRDefault="00A00C4E" w:rsidP="00F67BBC">
      <w:pPr>
        <w:pStyle w:val="Bezodstpw"/>
        <w:ind w:firstLine="709"/>
        <w:jc w:val="both"/>
        <w:rPr>
          <w:szCs w:val="24"/>
        </w:rPr>
      </w:pPr>
      <w:r>
        <w:rPr>
          <w:szCs w:val="24"/>
        </w:rPr>
        <w:t>O przyszłości Polski zdecyduje nie tylko rozwój gospodarki, pozycja militarna czy geopolityczna. Decydujące dla jej losów będzie wychowanie młodego pokolenia. Dla lepszej i bezpiecznej przyszłości naszej ojczyzny polskie rodziny, Kościół i całe społeczeństwo powinny się zjednoczyć w trosce o abstynencję najmłodszych. Pamiętajmy: rodziny chronią dzieci miłością, Kościół prowadzeniem do Chrystusa, szkoły mądrymi programami wychowawczymi i profilaktycznymi, władze rządowe i samorządowe stanowieniem dobrego prawa, a służby porządkowe i sądy jego egzekwowaniem.</w:t>
      </w:r>
    </w:p>
    <w:p w:rsidR="00A00C4E" w:rsidRDefault="00A00C4E" w:rsidP="00F67BBC">
      <w:pPr>
        <w:pStyle w:val="Bezodstpw"/>
        <w:ind w:firstLine="709"/>
        <w:jc w:val="both"/>
        <w:rPr>
          <w:szCs w:val="24"/>
        </w:rPr>
      </w:pPr>
      <w:r>
        <w:rPr>
          <w:szCs w:val="24"/>
        </w:rPr>
        <w:lastRenderedPageBreak/>
        <w:t xml:space="preserve">Słowa uczą, a przykłady pociągają. Dlatego serdecznie dziękujemy biskupom, kapłanom, siostrom zakonnym, wiernym świeckim i wszystkim ludziom dobrej woli, którzy podjęli dar abstynencji nie tylko w sierpniu, ale także na cały czas przygotowań do Światowych Dni Młodzieży oraz nadchodzącej 1050 rocznicy Chrztu Polski. Dziękujemy także terapeutom, lekarzom, nauczycielom, wychowawcom, animatorom, członkom grup, bractw, fundacji i stowarzyszeń oraz pracownikom instytucji publicznych, którzy każdego dnia w różnych rolach wypełniają piękną, choć tak trudną misję ochrony trzeźwości Narodu. Oby to wielkie zaangażowanie było zasiewem, który wyda stokrotny plon w przyszłości. </w:t>
      </w:r>
    </w:p>
    <w:p w:rsidR="00A00C4E" w:rsidRDefault="00A00C4E" w:rsidP="00F67BBC">
      <w:pPr>
        <w:pStyle w:val="Bezodstpw"/>
        <w:ind w:firstLine="709"/>
        <w:jc w:val="both"/>
        <w:rPr>
          <w:szCs w:val="24"/>
        </w:rPr>
      </w:pPr>
      <w:r>
        <w:rPr>
          <w:szCs w:val="24"/>
        </w:rPr>
        <w:t xml:space="preserve">W naszych modlitwach polecajmy polskie dzieci i polskie rodziny, cały Kościół i naszą Ojczyznę wstawiennictwu Najświętszej Maryi Panny, Jasnogórskiej Pani i Królowej Narodu Polskiego. </w:t>
      </w:r>
    </w:p>
    <w:p w:rsidR="00A00C4E" w:rsidRDefault="00A00C4E" w:rsidP="00F67BBC">
      <w:pPr>
        <w:pStyle w:val="Bezodstpw"/>
        <w:ind w:firstLine="709"/>
        <w:jc w:val="both"/>
        <w:rPr>
          <w:szCs w:val="24"/>
        </w:rPr>
      </w:pPr>
      <w:r>
        <w:rPr>
          <w:szCs w:val="24"/>
        </w:rPr>
        <w:t xml:space="preserve">Łomża, dnia 2 czerwca 2015 r. </w:t>
      </w:r>
    </w:p>
    <w:p w:rsidR="00CE1CA2" w:rsidRDefault="00CE1CA2" w:rsidP="00F67BBC">
      <w:pPr>
        <w:pStyle w:val="Bezodstpw"/>
        <w:ind w:firstLine="709"/>
        <w:jc w:val="both"/>
        <w:rPr>
          <w:szCs w:val="24"/>
        </w:rPr>
      </w:pPr>
    </w:p>
    <w:p w:rsidR="00A00C4E" w:rsidRPr="00CE1CA2" w:rsidRDefault="00CE1CA2" w:rsidP="002F4C54">
      <w:pPr>
        <w:pStyle w:val="Bezodstpw"/>
        <w:ind w:left="4248" w:firstLine="709"/>
        <w:jc w:val="both"/>
        <w:rPr>
          <w:i/>
          <w:szCs w:val="24"/>
        </w:rPr>
      </w:pPr>
      <w:r>
        <w:rPr>
          <w:i/>
          <w:szCs w:val="24"/>
        </w:rPr>
        <w:t xml:space="preserve">     </w:t>
      </w:r>
      <w:r w:rsidRPr="00CE1CA2">
        <w:rPr>
          <w:i/>
          <w:szCs w:val="24"/>
        </w:rPr>
        <w:t>†</w:t>
      </w:r>
      <w:r>
        <w:rPr>
          <w:i/>
          <w:szCs w:val="24"/>
        </w:rPr>
        <w:t xml:space="preserve"> </w:t>
      </w:r>
      <w:r w:rsidR="00A00C4E" w:rsidRPr="00CE1CA2">
        <w:rPr>
          <w:i/>
          <w:szCs w:val="24"/>
        </w:rPr>
        <w:t>Tadeusz Bronakowski</w:t>
      </w:r>
    </w:p>
    <w:p w:rsidR="00A00C4E" w:rsidRDefault="00A00C4E" w:rsidP="002F4C54">
      <w:pPr>
        <w:pStyle w:val="Bezodstpw"/>
        <w:ind w:left="2832" w:firstLine="709"/>
        <w:jc w:val="both"/>
        <w:rPr>
          <w:i/>
          <w:szCs w:val="24"/>
        </w:rPr>
      </w:pPr>
      <w:r w:rsidRPr="00CE1CA2">
        <w:rPr>
          <w:i/>
          <w:szCs w:val="24"/>
        </w:rPr>
        <w:t>Przewodniczący Zespołu KEP</w:t>
      </w:r>
      <w:r w:rsidR="002F4C54">
        <w:rPr>
          <w:i/>
          <w:szCs w:val="24"/>
        </w:rPr>
        <w:t xml:space="preserve"> </w:t>
      </w:r>
      <w:r w:rsidRPr="00CE1CA2">
        <w:rPr>
          <w:i/>
          <w:szCs w:val="24"/>
        </w:rPr>
        <w:t>ds. Apostolstwa Trzeźwości</w:t>
      </w:r>
    </w:p>
    <w:p w:rsidR="00CE1CA2" w:rsidRDefault="00CE1CA2" w:rsidP="00CE1CA2">
      <w:pPr>
        <w:pStyle w:val="Bezodstpw"/>
        <w:ind w:left="4956" w:firstLine="709"/>
        <w:jc w:val="both"/>
        <w:rPr>
          <w:i/>
          <w:szCs w:val="24"/>
        </w:rPr>
      </w:pPr>
    </w:p>
    <w:p w:rsidR="00CE1CA2" w:rsidRDefault="002F4C54" w:rsidP="00CE1CA2">
      <w:pPr>
        <w:pStyle w:val="Bezodstpw"/>
        <w:ind w:firstLine="709"/>
        <w:jc w:val="both"/>
        <w:rPr>
          <w:szCs w:val="24"/>
        </w:rPr>
      </w:pPr>
      <w:r w:rsidRPr="002F4C54">
        <w:rPr>
          <w:szCs w:val="24"/>
        </w:rPr>
        <w:t>INFORMACJA:</w:t>
      </w:r>
      <w:r>
        <w:rPr>
          <w:szCs w:val="24"/>
        </w:rPr>
        <w:t xml:space="preserve"> </w:t>
      </w:r>
      <w:r w:rsidR="00CE1CA2">
        <w:rPr>
          <w:szCs w:val="24"/>
        </w:rPr>
        <w:t xml:space="preserve">Apel </w:t>
      </w:r>
      <w:r>
        <w:rPr>
          <w:szCs w:val="24"/>
        </w:rPr>
        <w:t>przeznaczony jest do duszpasterskiego wykorzystania w miesiącu sierpniu.</w:t>
      </w:r>
      <w:r w:rsidR="00CE1CA2">
        <w:rPr>
          <w:szCs w:val="24"/>
        </w:rPr>
        <w:t xml:space="preserve"> </w:t>
      </w:r>
    </w:p>
    <w:p w:rsidR="002F4C54" w:rsidRDefault="002F4C54" w:rsidP="00CE1CA2">
      <w:pPr>
        <w:pStyle w:val="Bezodstpw"/>
        <w:ind w:firstLine="709"/>
        <w:jc w:val="both"/>
        <w:rPr>
          <w:szCs w:val="24"/>
        </w:rPr>
      </w:pPr>
      <w:r>
        <w:rPr>
          <w:szCs w:val="24"/>
        </w:rPr>
        <w:t>Płock, dnia 22 lipca 2015 r.</w:t>
      </w:r>
    </w:p>
    <w:p w:rsidR="002F4C54" w:rsidRDefault="002F4C54" w:rsidP="00CE1CA2">
      <w:pPr>
        <w:pStyle w:val="Bezodstpw"/>
        <w:ind w:firstLine="709"/>
        <w:jc w:val="both"/>
        <w:rPr>
          <w:szCs w:val="24"/>
        </w:rPr>
      </w:pPr>
    </w:p>
    <w:p w:rsidR="002F4C54" w:rsidRDefault="002F4C54" w:rsidP="002F4C54">
      <w:pPr>
        <w:pStyle w:val="Bezodstpw"/>
        <w:ind w:left="5664" w:firstLine="709"/>
        <w:jc w:val="both"/>
        <w:rPr>
          <w:i/>
          <w:szCs w:val="24"/>
        </w:rPr>
      </w:pPr>
      <w:r>
        <w:rPr>
          <w:i/>
          <w:szCs w:val="24"/>
        </w:rPr>
        <w:t>Ks. Dariusz Rogowski</w:t>
      </w:r>
    </w:p>
    <w:p w:rsidR="002F4C54" w:rsidRPr="002F4C54" w:rsidRDefault="002F4C54" w:rsidP="002F4C54">
      <w:pPr>
        <w:pStyle w:val="Bezodstpw"/>
        <w:ind w:left="5664" w:firstLine="709"/>
        <w:jc w:val="both"/>
        <w:rPr>
          <w:i/>
          <w:szCs w:val="24"/>
        </w:rPr>
      </w:pPr>
      <w:r>
        <w:rPr>
          <w:i/>
          <w:szCs w:val="24"/>
        </w:rPr>
        <w:t xml:space="preserve">          Notariusz</w:t>
      </w:r>
    </w:p>
    <w:p w:rsidR="002F4C54" w:rsidRDefault="002F4C54" w:rsidP="00CE1CA2">
      <w:pPr>
        <w:pStyle w:val="Bezodstpw"/>
        <w:ind w:firstLine="709"/>
        <w:jc w:val="both"/>
        <w:rPr>
          <w:szCs w:val="24"/>
        </w:rPr>
      </w:pPr>
    </w:p>
    <w:p w:rsidR="006E314C" w:rsidRDefault="006E314C" w:rsidP="006E314C">
      <w:pPr>
        <w:jc w:val="center"/>
        <w:rPr>
          <w:b/>
          <w:bCs/>
        </w:rPr>
      </w:pPr>
    </w:p>
    <w:p w:rsidR="006E314C" w:rsidRDefault="006E314C" w:rsidP="006E314C">
      <w:pPr>
        <w:pStyle w:val="Bezodstpw"/>
        <w:ind w:firstLine="709"/>
        <w:jc w:val="center"/>
      </w:pPr>
      <w:r>
        <w:t>KOMUNIKATY WYDZIAŁU DUSZPASTERSKIEGO</w:t>
      </w:r>
    </w:p>
    <w:p w:rsidR="006E314C" w:rsidRDefault="006E314C" w:rsidP="006E314C">
      <w:pPr>
        <w:pStyle w:val="Bezodstpw"/>
        <w:ind w:firstLine="709"/>
        <w:jc w:val="both"/>
      </w:pPr>
    </w:p>
    <w:p w:rsidR="006E314C" w:rsidRPr="006E314C" w:rsidRDefault="006E314C" w:rsidP="006E314C">
      <w:pPr>
        <w:pStyle w:val="Bezodstpw"/>
        <w:jc w:val="both"/>
        <w:rPr>
          <w:b/>
        </w:rPr>
      </w:pPr>
      <w:r>
        <w:rPr>
          <w:b/>
        </w:rPr>
        <w:t xml:space="preserve">1. </w:t>
      </w:r>
      <w:r w:rsidRPr="006E314C">
        <w:rPr>
          <w:b/>
        </w:rPr>
        <w:t xml:space="preserve">Zmiana terminu doby nawiedzenia w parafiach: Sudragi, </w:t>
      </w:r>
      <w:r>
        <w:rPr>
          <w:b/>
        </w:rPr>
        <w:t>S</w:t>
      </w:r>
      <w:r w:rsidRPr="006E314C">
        <w:rPr>
          <w:b/>
        </w:rPr>
        <w:t xml:space="preserve">kępe pw. Miłosierdzia </w:t>
      </w:r>
      <w:r>
        <w:rPr>
          <w:b/>
        </w:rPr>
        <w:t>B</w:t>
      </w:r>
      <w:r w:rsidRPr="006E314C">
        <w:rPr>
          <w:b/>
        </w:rPr>
        <w:t xml:space="preserve">ożego, </w:t>
      </w:r>
      <w:r>
        <w:rPr>
          <w:b/>
        </w:rPr>
        <w:t>L</w:t>
      </w:r>
      <w:r w:rsidRPr="006E314C">
        <w:rPr>
          <w:b/>
        </w:rPr>
        <w:t>igowo</w:t>
      </w:r>
    </w:p>
    <w:p w:rsidR="006E314C" w:rsidRDefault="006E314C" w:rsidP="006E314C">
      <w:pPr>
        <w:pStyle w:val="Bezodstpw"/>
        <w:ind w:firstLine="709"/>
        <w:jc w:val="both"/>
      </w:pPr>
    </w:p>
    <w:p w:rsidR="006E314C" w:rsidRDefault="006E314C" w:rsidP="006E314C">
      <w:pPr>
        <w:pStyle w:val="Bezodstpw"/>
        <w:ind w:firstLine="709"/>
        <w:jc w:val="both"/>
      </w:pPr>
      <w:r w:rsidRPr="006F6D49">
        <w:t>Na prośbę Przewodniczącego KEP Kopia Cudownego Obrazu Matki Bożej Jasnogórskiej nawiedzająca parafie płockiej diecezji w dniach 13-15 kwietnia 2016 r. będzie przebywała w Gnieźnie i Poznaniu podczas centralnych uroczystości rocznicy 1050. Chrztu Polski. W związku z tym parafie z dekanatu tłuchowskiego: Sudragi, Skępe pw. Miłosierdzia Bożego i Ligowo Dobę Nawiedzenia będą przeżywały w następujących terminach:</w:t>
      </w:r>
    </w:p>
    <w:p w:rsidR="006E314C" w:rsidRPr="006F6D49" w:rsidRDefault="006E314C" w:rsidP="006E314C">
      <w:pPr>
        <w:pStyle w:val="Bezodstpw"/>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990"/>
        <w:gridCol w:w="1657"/>
        <w:gridCol w:w="2316"/>
        <w:gridCol w:w="1214"/>
        <w:gridCol w:w="1134"/>
      </w:tblGrid>
      <w:tr w:rsidR="006E314C" w:rsidRPr="006F6D49" w:rsidTr="00D71B5F">
        <w:tc>
          <w:tcPr>
            <w:tcW w:w="643" w:type="dxa"/>
            <w:tcBorders>
              <w:top w:val="single" w:sz="4" w:space="0" w:color="auto"/>
              <w:left w:val="single" w:sz="4" w:space="0" w:color="auto"/>
              <w:bottom w:val="single" w:sz="4" w:space="0" w:color="auto"/>
              <w:right w:val="single" w:sz="4" w:space="0" w:color="auto"/>
            </w:tcBorders>
            <w:hideMark/>
          </w:tcPr>
          <w:p w:rsidR="006E314C" w:rsidRPr="006F6D49" w:rsidRDefault="006E314C" w:rsidP="00D71B5F">
            <w:pPr>
              <w:pStyle w:val="Bezodstpw"/>
              <w:jc w:val="center"/>
              <w:rPr>
                <w:b/>
                <w:szCs w:val="24"/>
              </w:rPr>
            </w:pPr>
            <w:r w:rsidRPr="006F6D49">
              <w:rPr>
                <w:b/>
                <w:szCs w:val="24"/>
              </w:rPr>
              <w:t>L.P.</w:t>
            </w:r>
          </w:p>
        </w:tc>
        <w:tc>
          <w:tcPr>
            <w:tcW w:w="1990" w:type="dxa"/>
            <w:tcBorders>
              <w:top w:val="single" w:sz="4" w:space="0" w:color="auto"/>
              <w:left w:val="single" w:sz="4" w:space="0" w:color="auto"/>
              <w:bottom w:val="single" w:sz="4" w:space="0" w:color="auto"/>
              <w:right w:val="single" w:sz="4" w:space="0" w:color="auto"/>
            </w:tcBorders>
            <w:hideMark/>
          </w:tcPr>
          <w:p w:rsidR="006E314C" w:rsidRPr="006F6D49" w:rsidRDefault="006E314C" w:rsidP="00D71B5F">
            <w:pPr>
              <w:pStyle w:val="Bezodstpw"/>
              <w:jc w:val="center"/>
              <w:rPr>
                <w:b/>
                <w:szCs w:val="24"/>
              </w:rPr>
            </w:pPr>
            <w:r w:rsidRPr="006F6D49">
              <w:rPr>
                <w:b/>
                <w:szCs w:val="24"/>
              </w:rPr>
              <w:t>TERMIN NAWIEDZENIA</w:t>
            </w:r>
          </w:p>
        </w:tc>
        <w:tc>
          <w:tcPr>
            <w:tcW w:w="1657" w:type="dxa"/>
            <w:tcBorders>
              <w:top w:val="single" w:sz="4" w:space="0" w:color="auto"/>
              <w:left w:val="single" w:sz="4" w:space="0" w:color="auto"/>
              <w:bottom w:val="single" w:sz="4" w:space="0" w:color="auto"/>
              <w:right w:val="single" w:sz="4" w:space="0" w:color="auto"/>
            </w:tcBorders>
            <w:hideMark/>
          </w:tcPr>
          <w:p w:rsidR="006E314C" w:rsidRPr="006F6D49" w:rsidRDefault="006E314C" w:rsidP="00D71B5F">
            <w:pPr>
              <w:pStyle w:val="Bezodstpw"/>
              <w:jc w:val="center"/>
              <w:rPr>
                <w:b/>
                <w:szCs w:val="24"/>
              </w:rPr>
            </w:pPr>
            <w:r w:rsidRPr="006F6D49">
              <w:rPr>
                <w:b/>
                <w:szCs w:val="24"/>
              </w:rPr>
              <w:t>DZIEŃ</w:t>
            </w:r>
          </w:p>
          <w:p w:rsidR="006E314C" w:rsidRPr="006F6D49" w:rsidRDefault="006E314C" w:rsidP="00D71B5F">
            <w:pPr>
              <w:pStyle w:val="Bezodstpw"/>
              <w:jc w:val="center"/>
              <w:rPr>
                <w:b/>
                <w:szCs w:val="24"/>
              </w:rPr>
            </w:pPr>
            <w:r w:rsidRPr="006F6D49">
              <w:rPr>
                <w:b/>
                <w:szCs w:val="24"/>
              </w:rPr>
              <w:t>POWITANIA</w:t>
            </w:r>
          </w:p>
        </w:tc>
        <w:tc>
          <w:tcPr>
            <w:tcW w:w="2514" w:type="dxa"/>
            <w:tcBorders>
              <w:top w:val="single" w:sz="4" w:space="0" w:color="auto"/>
              <w:left w:val="single" w:sz="4" w:space="0" w:color="auto"/>
              <w:bottom w:val="single" w:sz="4" w:space="0" w:color="auto"/>
              <w:right w:val="single" w:sz="4" w:space="0" w:color="auto"/>
            </w:tcBorders>
            <w:hideMark/>
          </w:tcPr>
          <w:p w:rsidR="006E314C" w:rsidRPr="006F6D49" w:rsidRDefault="006E314C" w:rsidP="00D71B5F">
            <w:pPr>
              <w:pStyle w:val="Bezodstpw"/>
              <w:jc w:val="center"/>
              <w:rPr>
                <w:b/>
                <w:szCs w:val="24"/>
              </w:rPr>
            </w:pPr>
            <w:r w:rsidRPr="006F6D49">
              <w:rPr>
                <w:b/>
                <w:szCs w:val="24"/>
              </w:rPr>
              <w:t>PARAFIA</w:t>
            </w:r>
          </w:p>
        </w:tc>
        <w:tc>
          <w:tcPr>
            <w:tcW w:w="1231" w:type="dxa"/>
            <w:tcBorders>
              <w:top w:val="single" w:sz="4" w:space="0" w:color="auto"/>
              <w:left w:val="single" w:sz="4" w:space="0" w:color="auto"/>
              <w:bottom w:val="single" w:sz="4" w:space="0" w:color="auto"/>
              <w:right w:val="single" w:sz="4" w:space="0" w:color="auto"/>
            </w:tcBorders>
            <w:hideMark/>
          </w:tcPr>
          <w:p w:rsidR="006E314C" w:rsidRPr="006F6D49" w:rsidRDefault="006E314C" w:rsidP="00D71B5F">
            <w:pPr>
              <w:pStyle w:val="Bezodstpw"/>
              <w:jc w:val="center"/>
              <w:rPr>
                <w:b/>
                <w:szCs w:val="24"/>
              </w:rPr>
            </w:pPr>
            <w:r w:rsidRPr="006F6D49">
              <w:rPr>
                <w:b/>
                <w:szCs w:val="24"/>
              </w:rPr>
              <w:t>KSIĄDZ</w:t>
            </w:r>
          </w:p>
          <w:p w:rsidR="006E314C" w:rsidRPr="006F6D49" w:rsidRDefault="006E314C" w:rsidP="00D71B5F">
            <w:pPr>
              <w:pStyle w:val="Bezodstpw"/>
              <w:jc w:val="center"/>
              <w:rPr>
                <w:b/>
                <w:szCs w:val="24"/>
              </w:rPr>
            </w:pPr>
            <w:r w:rsidRPr="006F6D49">
              <w:rPr>
                <w:b/>
                <w:szCs w:val="24"/>
              </w:rPr>
              <w:t>BISKUP</w:t>
            </w:r>
          </w:p>
        </w:tc>
        <w:tc>
          <w:tcPr>
            <w:tcW w:w="1145" w:type="dxa"/>
            <w:tcBorders>
              <w:top w:val="single" w:sz="4" w:space="0" w:color="auto"/>
              <w:left w:val="single" w:sz="4" w:space="0" w:color="auto"/>
              <w:bottom w:val="single" w:sz="4" w:space="0" w:color="auto"/>
              <w:right w:val="single" w:sz="4" w:space="0" w:color="auto"/>
            </w:tcBorders>
            <w:hideMark/>
          </w:tcPr>
          <w:p w:rsidR="006E314C" w:rsidRPr="006F6D49" w:rsidRDefault="006E314C" w:rsidP="00D71B5F">
            <w:pPr>
              <w:pStyle w:val="Bezodstpw"/>
              <w:jc w:val="center"/>
              <w:rPr>
                <w:b/>
                <w:szCs w:val="24"/>
              </w:rPr>
            </w:pPr>
            <w:r w:rsidRPr="006F6D49">
              <w:rPr>
                <w:b/>
                <w:szCs w:val="24"/>
              </w:rPr>
              <w:t>UWAGI</w:t>
            </w:r>
          </w:p>
        </w:tc>
      </w:tr>
      <w:tr w:rsidR="006E314C" w:rsidRPr="006F6D49" w:rsidTr="00D71B5F">
        <w:tc>
          <w:tcPr>
            <w:tcW w:w="643" w:type="dxa"/>
            <w:tcBorders>
              <w:top w:val="single" w:sz="4" w:space="0" w:color="auto"/>
              <w:left w:val="single" w:sz="4" w:space="0" w:color="auto"/>
              <w:bottom w:val="single" w:sz="4" w:space="0" w:color="auto"/>
              <w:right w:val="single" w:sz="4" w:space="0" w:color="auto"/>
            </w:tcBorders>
          </w:tcPr>
          <w:p w:rsidR="006E314C" w:rsidRPr="006F6D49" w:rsidRDefault="006E314C" w:rsidP="00D71B5F">
            <w:pPr>
              <w:pStyle w:val="Bezodstpw"/>
              <w:numPr>
                <w:ilvl w:val="0"/>
                <w:numId w:val="1"/>
              </w:numPr>
              <w:rPr>
                <w:szCs w:val="24"/>
              </w:rPr>
            </w:pPr>
          </w:p>
        </w:tc>
        <w:tc>
          <w:tcPr>
            <w:tcW w:w="1990" w:type="dxa"/>
            <w:tcBorders>
              <w:top w:val="single" w:sz="4" w:space="0" w:color="auto"/>
              <w:left w:val="single" w:sz="4" w:space="0" w:color="auto"/>
              <w:bottom w:val="single" w:sz="4" w:space="0" w:color="auto"/>
              <w:right w:val="single" w:sz="4" w:space="0" w:color="auto"/>
            </w:tcBorders>
            <w:hideMark/>
          </w:tcPr>
          <w:p w:rsidR="006E314C" w:rsidRPr="006F6D49" w:rsidRDefault="006E314C" w:rsidP="00D71B5F">
            <w:pPr>
              <w:pStyle w:val="Bezodstpw"/>
              <w:rPr>
                <w:szCs w:val="24"/>
              </w:rPr>
            </w:pPr>
            <w:r w:rsidRPr="006F6D49">
              <w:rPr>
                <w:szCs w:val="24"/>
              </w:rPr>
              <w:t>04.03.2016 r.</w:t>
            </w:r>
          </w:p>
        </w:tc>
        <w:tc>
          <w:tcPr>
            <w:tcW w:w="1657" w:type="dxa"/>
            <w:tcBorders>
              <w:top w:val="single" w:sz="4" w:space="0" w:color="auto"/>
              <w:left w:val="single" w:sz="4" w:space="0" w:color="auto"/>
              <w:bottom w:val="single" w:sz="4" w:space="0" w:color="auto"/>
              <w:right w:val="single" w:sz="4" w:space="0" w:color="auto"/>
            </w:tcBorders>
            <w:hideMark/>
          </w:tcPr>
          <w:p w:rsidR="006E314C" w:rsidRPr="006F6D49" w:rsidRDefault="006E314C" w:rsidP="00D71B5F">
            <w:pPr>
              <w:pStyle w:val="Bezodstpw"/>
              <w:rPr>
                <w:szCs w:val="24"/>
              </w:rPr>
            </w:pPr>
            <w:r w:rsidRPr="006F6D49">
              <w:rPr>
                <w:szCs w:val="24"/>
              </w:rPr>
              <w:t>Piątek</w:t>
            </w:r>
          </w:p>
        </w:tc>
        <w:tc>
          <w:tcPr>
            <w:tcW w:w="2514" w:type="dxa"/>
            <w:tcBorders>
              <w:top w:val="single" w:sz="4" w:space="0" w:color="auto"/>
              <w:left w:val="single" w:sz="4" w:space="0" w:color="auto"/>
              <w:bottom w:val="single" w:sz="4" w:space="0" w:color="auto"/>
              <w:right w:val="single" w:sz="4" w:space="0" w:color="auto"/>
            </w:tcBorders>
            <w:hideMark/>
          </w:tcPr>
          <w:p w:rsidR="006E314C" w:rsidRPr="006F6D49" w:rsidRDefault="006E314C" w:rsidP="00D71B5F">
            <w:pPr>
              <w:pStyle w:val="Bezodstpw"/>
              <w:rPr>
                <w:szCs w:val="24"/>
              </w:rPr>
            </w:pPr>
            <w:r w:rsidRPr="006F6D49">
              <w:rPr>
                <w:szCs w:val="24"/>
              </w:rPr>
              <w:t>Sudragi</w:t>
            </w:r>
          </w:p>
        </w:tc>
        <w:tc>
          <w:tcPr>
            <w:tcW w:w="1231" w:type="dxa"/>
            <w:tcBorders>
              <w:top w:val="single" w:sz="4" w:space="0" w:color="auto"/>
              <w:left w:val="single" w:sz="4" w:space="0" w:color="auto"/>
              <w:bottom w:val="single" w:sz="4" w:space="0" w:color="auto"/>
              <w:right w:val="single" w:sz="4" w:space="0" w:color="auto"/>
            </w:tcBorders>
          </w:tcPr>
          <w:p w:rsidR="006E314C" w:rsidRPr="006F6D49" w:rsidRDefault="006E314C" w:rsidP="00D71B5F">
            <w:pPr>
              <w:pStyle w:val="Bezodstpw"/>
              <w:rPr>
                <w:szCs w:val="24"/>
              </w:rPr>
            </w:pPr>
          </w:p>
        </w:tc>
        <w:tc>
          <w:tcPr>
            <w:tcW w:w="1145" w:type="dxa"/>
            <w:tcBorders>
              <w:top w:val="single" w:sz="4" w:space="0" w:color="auto"/>
              <w:left w:val="single" w:sz="4" w:space="0" w:color="auto"/>
              <w:bottom w:val="single" w:sz="4" w:space="0" w:color="auto"/>
              <w:right w:val="single" w:sz="4" w:space="0" w:color="auto"/>
            </w:tcBorders>
          </w:tcPr>
          <w:p w:rsidR="006E314C" w:rsidRPr="006F6D49" w:rsidRDefault="006E314C" w:rsidP="00D71B5F">
            <w:pPr>
              <w:pStyle w:val="Bezodstpw"/>
              <w:rPr>
                <w:szCs w:val="24"/>
              </w:rPr>
            </w:pPr>
          </w:p>
        </w:tc>
      </w:tr>
      <w:tr w:rsidR="006E314C" w:rsidRPr="006F6D49" w:rsidTr="00D71B5F">
        <w:tc>
          <w:tcPr>
            <w:tcW w:w="643" w:type="dxa"/>
            <w:tcBorders>
              <w:top w:val="single" w:sz="4" w:space="0" w:color="auto"/>
              <w:left w:val="single" w:sz="4" w:space="0" w:color="auto"/>
              <w:bottom w:val="single" w:sz="4" w:space="0" w:color="auto"/>
              <w:right w:val="single" w:sz="4" w:space="0" w:color="auto"/>
            </w:tcBorders>
          </w:tcPr>
          <w:p w:rsidR="006E314C" w:rsidRPr="006F6D49" w:rsidRDefault="006E314C" w:rsidP="00D71B5F">
            <w:pPr>
              <w:pStyle w:val="Bezodstpw"/>
              <w:numPr>
                <w:ilvl w:val="0"/>
                <w:numId w:val="1"/>
              </w:numPr>
              <w:rPr>
                <w:szCs w:val="24"/>
              </w:rPr>
            </w:pPr>
          </w:p>
        </w:tc>
        <w:tc>
          <w:tcPr>
            <w:tcW w:w="1990" w:type="dxa"/>
            <w:tcBorders>
              <w:top w:val="single" w:sz="4" w:space="0" w:color="auto"/>
              <w:left w:val="single" w:sz="4" w:space="0" w:color="auto"/>
              <w:bottom w:val="single" w:sz="4" w:space="0" w:color="auto"/>
              <w:right w:val="single" w:sz="4" w:space="0" w:color="auto"/>
            </w:tcBorders>
            <w:hideMark/>
          </w:tcPr>
          <w:p w:rsidR="006E314C" w:rsidRPr="006F6D49" w:rsidRDefault="006E314C" w:rsidP="00D71B5F">
            <w:pPr>
              <w:pStyle w:val="Bezodstpw"/>
              <w:rPr>
                <w:szCs w:val="24"/>
              </w:rPr>
            </w:pPr>
            <w:r w:rsidRPr="006F6D49">
              <w:rPr>
                <w:szCs w:val="24"/>
              </w:rPr>
              <w:t>05.03.2016 r.</w:t>
            </w:r>
          </w:p>
        </w:tc>
        <w:tc>
          <w:tcPr>
            <w:tcW w:w="1657" w:type="dxa"/>
            <w:tcBorders>
              <w:top w:val="single" w:sz="4" w:space="0" w:color="auto"/>
              <w:left w:val="single" w:sz="4" w:space="0" w:color="auto"/>
              <w:bottom w:val="single" w:sz="4" w:space="0" w:color="auto"/>
              <w:right w:val="single" w:sz="4" w:space="0" w:color="auto"/>
            </w:tcBorders>
            <w:hideMark/>
          </w:tcPr>
          <w:p w:rsidR="006E314C" w:rsidRPr="006F6D49" w:rsidRDefault="006E314C" w:rsidP="00D71B5F">
            <w:pPr>
              <w:pStyle w:val="Bezodstpw"/>
              <w:rPr>
                <w:szCs w:val="24"/>
              </w:rPr>
            </w:pPr>
            <w:r w:rsidRPr="006F6D49">
              <w:rPr>
                <w:szCs w:val="24"/>
              </w:rPr>
              <w:t>Sobota</w:t>
            </w:r>
          </w:p>
        </w:tc>
        <w:tc>
          <w:tcPr>
            <w:tcW w:w="2514" w:type="dxa"/>
            <w:tcBorders>
              <w:top w:val="single" w:sz="4" w:space="0" w:color="auto"/>
              <w:left w:val="single" w:sz="4" w:space="0" w:color="auto"/>
              <w:bottom w:val="single" w:sz="4" w:space="0" w:color="auto"/>
              <w:right w:val="single" w:sz="4" w:space="0" w:color="auto"/>
            </w:tcBorders>
            <w:hideMark/>
          </w:tcPr>
          <w:p w:rsidR="006E314C" w:rsidRPr="006F6D49" w:rsidRDefault="006E314C" w:rsidP="00D71B5F">
            <w:pPr>
              <w:pStyle w:val="Bezodstpw"/>
              <w:rPr>
                <w:szCs w:val="24"/>
              </w:rPr>
            </w:pPr>
            <w:r w:rsidRPr="006F6D49">
              <w:rPr>
                <w:szCs w:val="24"/>
              </w:rPr>
              <w:t>Skępe, Miłosierdzie B.</w:t>
            </w:r>
          </w:p>
        </w:tc>
        <w:tc>
          <w:tcPr>
            <w:tcW w:w="1231" w:type="dxa"/>
            <w:tcBorders>
              <w:top w:val="single" w:sz="4" w:space="0" w:color="auto"/>
              <w:left w:val="single" w:sz="4" w:space="0" w:color="auto"/>
              <w:bottom w:val="single" w:sz="4" w:space="0" w:color="auto"/>
              <w:right w:val="single" w:sz="4" w:space="0" w:color="auto"/>
            </w:tcBorders>
          </w:tcPr>
          <w:p w:rsidR="006E314C" w:rsidRPr="006F6D49" w:rsidRDefault="006E314C" w:rsidP="00D71B5F">
            <w:pPr>
              <w:pStyle w:val="Bezodstpw"/>
              <w:rPr>
                <w:szCs w:val="24"/>
              </w:rPr>
            </w:pPr>
          </w:p>
        </w:tc>
        <w:tc>
          <w:tcPr>
            <w:tcW w:w="1145" w:type="dxa"/>
            <w:tcBorders>
              <w:top w:val="single" w:sz="4" w:space="0" w:color="auto"/>
              <w:left w:val="single" w:sz="4" w:space="0" w:color="auto"/>
              <w:bottom w:val="single" w:sz="4" w:space="0" w:color="auto"/>
              <w:right w:val="single" w:sz="4" w:space="0" w:color="auto"/>
            </w:tcBorders>
          </w:tcPr>
          <w:p w:rsidR="006E314C" w:rsidRPr="006F6D49" w:rsidRDefault="006E314C" w:rsidP="00D71B5F">
            <w:pPr>
              <w:pStyle w:val="Bezodstpw"/>
              <w:rPr>
                <w:szCs w:val="24"/>
              </w:rPr>
            </w:pPr>
          </w:p>
        </w:tc>
      </w:tr>
      <w:tr w:rsidR="006E314C" w:rsidRPr="006F6D49" w:rsidTr="00D71B5F">
        <w:tc>
          <w:tcPr>
            <w:tcW w:w="643" w:type="dxa"/>
            <w:tcBorders>
              <w:top w:val="single" w:sz="4" w:space="0" w:color="auto"/>
              <w:left w:val="single" w:sz="4" w:space="0" w:color="auto"/>
              <w:bottom w:val="single" w:sz="4" w:space="0" w:color="auto"/>
              <w:right w:val="single" w:sz="4" w:space="0" w:color="auto"/>
            </w:tcBorders>
          </w:tcPr>
          <w:p w:rsidR="006E314C" w:rsidRPr="006F6D49" w:rsidRDefault="006E314C" w:rsidP="00D71B5F">
            <w:pPr>
              <w:pStyle w:val="Bezodstpw"/>
              <w:numPr>
                <w:ilvl w:val="0"/>
                <w:numId w:val="1"/>
              </w:numPr>
              <w:rPr>
                <w:szCs w:val="24"/>
              </w:rPr>
            </w:pPr>
          </w:p>
        </w:tc>
        <w:tc>
          <w:tcPr>
            <w:tcW w:w="1990" w:type="dxa"/>
            <w:tcBorders>
              <w:top w:val="single" w:sz="4" w:space="0" w:color="auto"/>
              <w:left w:val="single" w:sz="4" w:space="0" w:color="auto"/>
              <w:bottom w:val="single" w:sz="4" w:space="0" w:color="auto"/>
              <w:right w:val="single" w:sz="4" w:space="0" w:color="auto"/>
            </w:tcBorders>
            <w:hideMark/>
          </w:tcPr>
          <w:p w:rsidR="006E314C" w:rsidRPr="006F6D49" w:rsidRDefault="006E314C" w:rsidP="00D71B5F">
            <w:pPr>
              <w:pStyle w:val="Bezodstpw"/>
              <w:rPr>
                <w:szCs w:val="24"/>
              </w:rPr>
            </w:pPr>
            <w:r w:rsidRPr="006F6D49">
              <w:rPr>
                <w:szCs w:val="24"/>
              </w:rPr>
              <w:t>06.03.2016 r.</w:t>
            </w:r>
          </w:p>
        </w:tc>
        <w:tc>
          <w:tcPr>
            <w:tcW w:w="1657" w:type="dxa"/>
            <w:tcBorders>
              <w:top w:val="single" w:sz="4" w:space="0" w:color="auto"/>
              <w:left w:val="single" w:sz="4" w:space="0" w:color="auto"/>
              <w:bottom w:val="single" w:sz="4" w:space="0" w:color="auto"/>
              <w:right w:val="single" w:sz="4" w:space="0" w:color="auto"/>
            </w:tcBorders>
            <w:hideMark/>
          </w:tcPr>
          <w:p w:rsidR="006E314C" w:rsidRPr="006F6D49" w:rsidRDefault="006E314C" w:rsidP="00D71B5F">
            <w:pPr>
              <w:pStyle w:val="Bezodstpw"/>
              <w:rPr>
                <w:szCs w:val="24"/>
              </w:rPr>
            </w:pPr>
            <w:r w:rsidRPr="006F6D49">
              <w:rPr>
                <w:szCs w:val="24"/>
              </w:rPr>
              <w:t>Niedziela</w:t>
            </w:r>
          </w:p>
        </w:tc>
        <w:tc>
          <w:tcPr>
            <w:tcW w:w="2514" w:type="dxa"/>
            <w:tcBorders>
              <w:top w:val="single" w:sz="4" w:space="0" w:color="auto"/>
              <w:left w:val="single" w:sz="4" w:space="0" w:color="auto"/>
              <w:bottom w:val="single" w:sz="4" w:space="0" w:color="auto"/>
              <w:right w:val="single" w:sz="4" w:space="0" w:color="auto"/>
            </w:tcBorders>
            <w:hideMark/>
          </w:tcPr>
          <w:p w:rsidR="006E314C" w:rsidRPr="006F6D49" w:rsidRDefault="006E314C" w:rsidP="00D71B5F">
            <w:pPr>
              <w:pStyle w:val="Bezodstpw"/>
              <w:rPr>
                <w:szCs w:val="24"/>
              </w:rPr>
            </w:pPr>
            <w:r w:rsidRPr="006F6D49">
              <w:rPr>
                <w:szCs w:val="24"/>
              </w:rPr>
              <w:t>Ligowo</w:t>
            </w:r>
          </w:p>
        </w:tc>
        <w:tc>
          <w:tcPr>
            <w:tcW w:w="1231" w:type="dxa"/>
            <w:tcBorders>
              <w:top w:val="single" w:sz="4" w:space="0" w:color="auto"/>
              <w:left w:val="single" w:sz="4" w:space="0" w:color="auto"/>
              <w:bottom w:val="single" w:sz="4" w:space="0" w:color="auto"/>
              <w:right w:val="single" w:sz="4" w:space="0" w:color="auto"/>
            </w:tcBorders>
          </w:tcPr>
          <w:p w:rsidR="006E314C" w:rsidRPr="006F6D49" w:rsidRDefault="006E314C" w:rsidP="00D71B5F">
            <w:pPr>
              <w:pStyle w:val="Bezodstpw"/>
              <w:rPr>
                <w:szCs w:val="24"/>
              </w:rPr>
            </w:pPr>
          </w:p>
        </w:tc>
        <w:tc>
          <w:tcPr>
            <w:tcW w:w="1145" w:type="dxa"/>
            <w:tcBorders>
              <w:top w:val="single" w:sz="4" w:space="0" w:color="auto"/>
              <w:left w:val="single" w:sz="4" w:space="0" w:color="auto"/>
              <w:bottom w:val="single" w:sz="4" w:space="0" w:color="auto"/>
              <w:right w:val="single" w:sz="4" w:space="0" w:color="auto"/>
            </w:tcBorders>
          </w:tcPr>
          <w:p w:rsidR="006E314C" w:rsidRPr="006F6D49" w:rsidRDefault="006E314C" w:rsidP="00D71B5F">
            <w:pPr>
              <w:pStyle w:val="Bezodstpw"/>
              <w:rPr>
                <w:szCs w:val="24"/>
              </w:rPr>
            </w:pPr>
          </w:p>
        </w:tc>
      </w:tr>
    </w:tbl>
    <w:p w:rsidR="007B13EB" w:rsidRDefault="007B13EB" w:rsidP="006E314C">
      <w:pPr>
        <w:pStyle w:val="Bezodstpw"/>
        <w:jc w:val="both"/>
        <w:rPr>
          <w:b/>
        </w:rPr>
      </w:pPr>
    </w:p>
    <w:p w:rsidR="006E314C" w:rsidRPr="006E314C" w:rsidRDefault="006E314C" w:rsidP="006E314C">
      <w:pPr>
        <w:pStyle w:val="Bezodstpw"/>
        <w:jc w:val="both"/>
        <w:rPr>
          <w:b/>
        </w:rPr>
      </w:pPr>
      <w:r w:rsidRPr="006E314C">
        <w:rPr>
          <w:b/>
        </w:rPr>
        <w:t xml:space="preserve">2. Apel Komendanta Wojewódzkiego Policji </w:t>
      </w:r>
      <w:proofErr w:type="spellStart"/>
      <w:r w:rsidRPr="006E314C">
        <w:rPr>
          <w:b/>
        </w:rPr>
        <w:t>ws</w:t>
      </w:r>
      <w:proofErr w:type="spellEnd"/>
      <w:r w:rsidRPr="006E314C">
        <w:rPr>
          <w:b/>
        </w:rPr>
        <w:t>. dopalaczy</w:t>
      </w:r>
    </w:p>
    <w:p w:rsidR="006E314C" w:rsidRDefault="006E314C" w:rsidP="006E314C">
      <w:pPr>
        <w:pStyle w:val="Bezodstpw"/>
        <w:ind w:firstLine="709"/>
        <w:jc w:val="both"/>
      </w:pPr>
      <w:r>
        <w:t xml:space="preserve">Czas wakacji to okres zwiększonej aktywności dzieci i młodzieży, podczas której mogą być szczególnie narażone na różnego rodzaju niebezpieczeństwa. Niemal każdego dnia na Szpitalne Oddziały Ratunkowe w całej Polsce trafiają osoby po zażyciu dopalaczy. Coraz więcej jest wśród nich nastoletnich dziewcząt i chłopców. Bezpieczeństwo młodych ludzi w głównej mierze zależy od ostrożności, rozwagi oraz wyobraźni nas wszystkich. Mazowiecka </w:t>
      </w:r>
      <w:r>
        <w:lastRenderedPageBreak/>
        <w:t xml:space="preserve">Policja corocznie podejmuje szereg działań, mających na celu zapewnienie bezpiecznego wypoczynku. </w:t>
      </w:r>
    </w:p>
    <w:p w:rsidR="006E314C" w:rsidRDefault="006E314C" w:rsidP="006E314C">
      <w:pPr>
        <w:pStyle w:val="Bezodstpw"/>
        <w:ind w:firstLine="709"/>
        <w:jc w:val="both"/>
      </w:pPr>
      <w:r>
        <w:t>Mając na uwadze dotarcie do jak najszerszej grupy odbiorców treści profilaktycznych prosimy Księży Proboszczów o rozpropagowanie Apelu Komendanta Wojewódzkiego Policji, który można pobrać ze strony duszpasterski.pl</w:t>
      </w:r>
    </w:p>
    <w:p w:rsidR="006E314C" w:rsidRDefault="006E314C" w:rsidP="006E314C">
      <w:pPr>
        <w:pStyle w:val="Bezodstpw"/>
        <w:ind w:firstLine="709"/>
        <w:jc w:val="both"/>
      </w:pPr>
      <w:r>
        <w:t>Płock, 23 lipca 2015 r.</w:t>
      </w:r>
    </w:p>
    <w:p w:rsidR="006E314C" w:rsidRDefault="006E314C" w:rsidP="006E314C">
      <w:pPr>
        <w:pStyle w:val="Bezodstpw"/>
        <w:ind w:firstLine="709"/>
        <w:jc w:val="both"/>
      </w:pPr>
    </w:p>
    <w:p w:rsidR="006E314C" w:rsidRPr="006E314C" w:rsidRDefault="006E314C" w:rsidP="006E314C">
      <w:pPr>
        <w:pStyle w:val="Bezodstpw"/>
        <w:ind w:left="4248" w:firstLine="709"/>
        <w:jc w:val="both"/>
        <w:rPr>
          <w:i/>
        </w:rPr>
      </w:pPr>
      <w:r>
        <w:rPr>
          <w:i/>
        </w:rPr>
        <w:t xml:space="preserve">            </w:t>
      </w:r>
      <w:r w:rsidRPr="006E314C">
        <w:rPr>
          <w:i/>
        </w:rPr>
        <w:t>Ks. Jarosław Kamiński</w:t>
      </w:r>
    </w:p>
    <w:p w:rsidR="006E314C" w:rsidRPr="006E314C" w:rsidRDefault="006E314C" w:rsidP="006E314C">
      <w:pPr>
        <w:pStyle w:val="Bezodstpw"/>
        <w:ind w:left="4248" w:firstLine="709"/>
        <w:jc w:val="both"/>
        <w:rPr>
          <w:i/>
        </w:rPr>
      </w:pPr>
      <w:r w:rsidRPr="006E314C">
        <w:rPr>
          <w:i/>
        </w:rPr>
        <w:t>Dyrektor Wydziału Duszpasterskiego</w:t>
      </w:r>
    </w:p>
    <w:p w:rsidR="006E314C" w:rsidRPr="006E314C" w:rsidRDefault="006E314C" w:rsidP="006E314C">
      <w:pPr>
        <w:pStyle w:val="Bezodstpw"/>
        <w:ind w:left="4248" w:firstLine="709"/>
        <w:jc w:val="center"/>
        <w:rPr>
          <w:i/>
        </w:rPr>
      </w:pPr>
    </w:p>
    <w:p w:rsidR="006E314C" w:rsidRDefault="006E314C" w:rsidP="006F6D49">
      <w:pPr>
        <w:pStyle w:val="Bezodstpw"/>
        <w:ind w:firstLine="709"/>
        <w:jc w:val="center"/>
      </w:pPr>
    </w:p>
    <w:p w:rsidR="006F6D49" w:rsidRDefault="001611E8" w:rsidP="006F6D49">
      <w:pPr>
        <w:pStyle w:val="Bezodstpw"/>
        <w:ind w:firstLine="709"/>
        <w:jc w:val="center"/>
      </w:pPr>
      <w:r>
        <w:t>KOMUNIKAT DELEGATA BISKUPA PŁOCKIEGO</w:t>
      </w:r>
    </w:p>
    <w:p w:rsidR="001611E8" w:rsidRDefault="001611E8" w:rsidP="006F6D49">
      <w:pPr>
        <w:pStyle w:val="Bezodstpw"/>
        <w:ind w:firstLine="709"/>
        <w:jc w:val="center"/>
        <w:rPr>
          <w:rFonts w:eastAsia="Times New Roman"/>
        </w:rPr>
      </w:pPr>
      <w:r>
        <w:t>DS. STAŁEJ FORMACJI DUCHOWIEŃSTWA</w:t>
      </w:r>
    </w:p>
    <w:p w:rsidR="006F6D49" w:rsidRDefault="006F6D49" w:rsidP="006F6D49">
      <w:pPr>
        <w:pStyle w:val="Bezodstpw"/>
        <w:ind w:firstLine="709"/>
        <w:jc w:val="both"/>
      </w:pPr>
    </w:p>
    <w:p w:rsidR="001611E8" w:rsidRDefault="001611E8" w:rsidP="006F6D49">
      <w:pPr>
        <w:pStyle w:val="Bezodstpw"/>
        <w:ind w:firstLine="709"/>
        <w:jc w:val="both"/>
      </w:pPr>
      <w:r>
        <w:t xml:space="preserve">W roku akademickim 2014/2015 księża </w:t>
      </w:r>
      <w:proofErr w:type="spellStart"/>
      <w:r>
        <w:t>neoprezbiterzy</w:t>
      </w:r>
      <w:proofErr w:type="spellEnd"/>
      <w:r>
        <w:t xml:space="preserve"> w ramach formacji permanentnej mieli spotkania pogłębiające wymiar duchowy (dzień skupienia, adoracje, Msze św. z konferencją, rekolekcje) oraz kształtujące wymiar ludzki i duszpasterski (warsztaty tematyczne). Bezpośrednią pomoc w dziele formacji świadczyli bezinteresownie: ks. Mirosław Milewski, ks. Grzegorz Dobrzeniecki, ks. Zbigniew Paweł Maciejewski, ks. Marek Jarosz, ks. Jarosław Mokrzanowski i ks. Andrzej Krasiński. Za bezinteresowny trud włożony w kształtowanie młodych kapłanów wyrażam im serdeczne podziękowanie: Bóg zapłać!</w:t>
      </w:r>
    </w:p>
    <w:p w:rsidR="006F6D49" w:rsidRDefault="006F6D49" w:rsidP="006F6D49">
      <w:pPr>
        <w:pStyle w:val="Bezodstpw"/>
        <w:ind w:firstLine="709"/>
        <w:jc w:val="both"/>
      </w:pPr>
      <w:r>
        <w:t>Płock, dnia 20 lipca 2015 r.</w:t>
      </w:r>
    </w:p>
    <w:p w:rsidR="006F6D49" w:rsidRDefault="006F6D49" w:rsidP="006F6D49">
      <w:pPr>
        <w:pStyle w:val="Bezodstpw"/>
        <w:ind w:firstLine="709"/>
        <w:jc w:val="both"/>
      </w:pPr>
    </w:p>
    <w:p w:rsidR="006F6D49" w:rsidRDefault="006F6D49" w:rsidP="006F6D49">
      <w:pPr>
        <w:pStyle w:val="Bezodstpw"/>
        <w:ind w:left="4956" w:firstLine="709"/>
        <w:jc w:val="both"/>
        <w:rPr>
          <w:i/>
        </w:rPr>
      </w:pPr>
      <w:r>
        <w:rPr>
          <w:i/>
        </w:rPr>
        <w:t xml:space="preserve">         Ks. Sławomir Zalewski</w:t>
      </w:r>
    </w:p>
    <w:p w:rsidR="006F6D49" w:rsidRDefault="006F6D49" w:rsidP="006F6D49">
      <w:pPr>
        <w:pStyle w:val="Bezodstpw"/>
        <w:ind w:left="4956" w:firstLine="709"/>
        <w:jc w:val="both"/>
        <w:rPr>
          <w:i/>
        </w:rPr>
      </w:pPr>
      <w:r>
        <w:rPr>
          <w:i/>
        </w:rPr>
        <w:t xml:space="preserve">     Delegat Biskupa Płockiego</w:t>
      </w:r>
    </w:p>
    <w:p w:rsidR="006F6D49" w:rsidRPr="006F6D49" w:rsidRDefault="006F6D49" w:rsidP="006F6D49">
      <w:pPr>
        <w:pStyle w:val="Bezodstpw"/>
        <w:ind w:left="4956" w:firstLine="709"/>
        <w:jc w:val="both"/>
        <w:rPr>
          <w:i/>
        </w:rPr>
      </w:pPr>
      <w:r>
        <w:rPr>
          <w:i/>
        </w:rPr>
        <w:t>ds. stałej formacji duchowieństwa</w:t>
      </w:r>
    </w:p>
    <w:p w:rsidR="001611E8" w:rsidRDefault="001611E8" w:rsidP="001611E8">
      <w:pPr>
        <w:rPr>
          <w:sz w:val="26"/>
          <w:szCs w:val="26"/>
        </w:rPr>
      </w:pPr>
    </w:p>
    <w:p w:rsidR="006F6D49" w:rsidRDefault="006F6D49" w:rsidP="006F6D49">
      <w:pPr>
        <w:pStyle w:val="Bezodstpw"/>
        <w:ind w:firstLine="709"/>
        <w:jc w:val="center"/>
        <w:rPr>
          <w:lang w:eastAsia="pl-PL"/>
        </w:rPr>
      </w:pPr>
      <w:r>
        <w:rPr>
          <w:lang w:eastAsia="pl-PL"/>
        </w:rPr>
        <w:t>KOMUNIKAT CARITAS DIECEZJI PŁOCKIEJ</w:t>
      </w:r>
    </w:p>
    <w:p w:rsidR="006F6D49" w:rsidRDefault="006F6D49" w:rsidP="006F6D49">
      <w:pPr>
        <w:pStyle w:val="Bezodstpw"/>
        <w:ind w:firstLine="709"/>
        <w:jc w:val="both"/>
        <w:rPr>
          <w:lang w:eastAsia="pl-PL"/>
        </w:rPr>
      </w:pPr>
    </w:p>
    <w:p w:rsidR="00015742" w:rsidRDefault="00015742" w:rsidP="006F6D49">
      <w:pPr>
        <w:pStyle w:val="Bezodstpw"/>
        <w:ind w:firstLine="709"/>
        <w:jc w:val="both"/>
        <w:rPr>
          <w:lang w:eastAsia="pl-PL"/>
        </w:rPr>
      </w:pPr>
      <w:r>
        <w:rPr>
          <w:lang w:eastAsia="pl-PL"/>
        </w:rPr>
        <w:t xml:space="preserve">Wzorem lat ubiegłych Caritas Diecezji Płockiej organizuje letnie </w:t>
      </w:r>
      <w:proofErr w:type="spellStart"/>
      <w:r>
        <w:rPr>
          <w:lang w:eastAsia="pl-PL"/>
        </w:rPr>
        <w:t>wczasorekolekcje</w:t>
      </w:r>
      <w:proofErr w:type="spellEnd"/>
      <w:r>
        <w:rPr>
          <w:lang w:eastAsia="pl-PL"/>
        </w:rPr>
        <w:t xml:space="preserve"> dla osób chorych i starszych. Odbędą się one w Ośrodku Charytatywno-Szkoleniowym Caritas w Popowie n/Bugiem w dniach od 28 sierpnia do 4 września 2015 roku.</w:t>
      </w:r>
    </w:p>
    <w:p w:rsidR="00015742" w:rsidRDefault="00015742" w:rsidP="006F6D49">
      <w:pPr>
        <w:pStyle w:val="Bezodstpw"/>
        <w:ind w:firstLine="709"/>
        <w:jc w:val="both"/>
        <w:rPr>
          <w:lang w:eastAsia="pl-PL"/>
        </w:rPr>
      </w:pPr>
      <w:r>
        <w:rPr>
          <w:lang w:eastAsia="pl-PL"/>
        </w:rPr>
        <w:t xml:space="preserve">Dodatkowe informacje i zapisy w sekretariacie Caritas w Płocku, ul. Sienkiewicza 34, </w:t>
      </w:r>
      <w:r w:rsidR="00C93EBB">
        <w:rPr>
          <w:lang w:eastAsia="pl-PL"/>
        </w:rPr>
        <w:t>t</w:t>
      </w:r>
      <w:r>
        <w:rPr>
          <w:lang w:eastAsia="pl-PL"/>
        </w:rPr>
        <w:t>el. (24) 267-82-40</w:t>
      </w:r>
      <w:r w:rsidR="00C93EBB">
        <w:rPr>
          <w:lang w:eastAsia="pl-PL"/>
        </w:rPr>
        <w:t>.</w:t>
      </w:r>
    </w:p>
    <w:p w:rsidR="00015742" w:rsidRDefault="00015742" w:rsidP="006F6D49">
      <w:pPr>
        <w:pStyle w:val="Bezodstpw"/>
        <w:ind w:firstLine="709"/>
        <w:jc w:val="both"/>
        <w:rPr>
          <w:lang w:eastAsia="pl-PL"/>
        </w:rPr>
      </w:pPr>
      <w:r>
        <w:rPr>
          <w:lang w:eastAsia="pl-PL"/>
        </w:rPr>
        <w:t xml:space="preserve">Serdecznie zapraszamy do wzięcia udziału we </w:t>
      </w:r>
      <w:proofErr w:type="spellStart"/>
      <w:r>
        <w:rPr>
          <w:lang w:eastAsia="pl-PL"/>
        </w:rPr>
        <w:t>wczasorekolekcjach</w:t>
      </w:r>
      <w:proofErr w:type="spellEnd"/>
      <w:r>
        <w:rPr>
          <w:lang w:eastAsia="pl-PL"/>
        </w:rPr>
        <w:t>.</w:t>
      </w:r>
    </w:p>
    <w:p w:rsidR="006F6D49" w:rsidRDefault="006F6D49" w:rsidP="006F6D49">
      <w:pPr>
        <w:pStyle w:val="Bezodstpw"/>
        <w:ind w:firstLine="709"/>
        <w:jc w:val="both"/>
        <w:rPr>
          <w:lang w:eastAsia="pl-PL"/>
        </w:rPr>
      </w:pPr>
      <w:r>
        <w:rPr>
          <w:lang w:eastAsia="pl-PL"/>
        </w:rPr>
        <w:t>Płock, dnia 21 lipca 2015 r.</w:t>
      </w:r>
    </w:p>
    <w:p w:rsidR="006F6D49" w:rsidRDefault="006F6D49" w:rsidP="006F6D49">
      <w:pPr>
        <w:pStyle w:val="Bezodstpw"/>
        <w:ind w:firstLine="709"/>
        <w:jc w:val="both"/>
        <w:rPr>
          <w:lang w:eastAsia="pl-PL"/>
        </w:rPr>
      </w:pPr>
    </w:p>
    <w:p w:rsidR="006F6D49" w:rsidRDefault="006F6D49" w:rsidP="006F6D49">
      <w:pPr>
        <w:pStyle w:val="Bezodstpw"/>
        <w:ind w:left="4956" w:firstLine="709"/>
        <w:jc w:val="both"/>
        <w:rPr>
          <w:i/>
          <w:lang w:eastAsia="pl-PL"/>
        </w:rPr>
      </w:pPr>
      <w:r>
        <w:rPr>
          <w:i/>
          <w:lang w:eastAsia="pl-PL"/>
        </w:rPr>
        <w:t xml:space="preserve">             Ks. Szczepan Bugaj</w:t>
      </w:r>
    </w:p>
    <w:p w:rsidR="006F6D49" w:rsidRDefault="006F6D49" w:rsidP="006F6D49">
      <w:pPr>
        <w:pStyle w:val="Bezodstpw"/>
        <w:ind w:left="4956" w:firstLine="709"/>
        <w:jc w:val="both"/>
        <w:rPr>
          <w:i/>
          <w:lang w:eastAsia="pl-PL"/>
        </w:rPr>
      </w:pPr>
      <w:r>
        <w:rPr>
          <w:i/>
          <w:lang w:eastAsia="pl-PL"/>
        </w:rPr>
        <w:t>Dyrektor Caritas Diecezji Płockiej</w:t>
      </w:r>
    </w:p>
    <w:p w:rsidR="006F6D49" w:rsidRDefault="006F6D49" w:rsidP="006F6D49">
      <w:pPr>
        <w:pStyle w:val="Bezodstpw"/>
        <w:ind w:left="4956" w:firstLine="709"/>
        <w:jc w:val="both"/>
        <w:rPr>
          <w:i/>
          <w:lang w:eastAsia="pl-PL"/>
        </w:rPr>
      </w:pPr>
    </w:p>
    <w:p w:rsidR="00015742" w:rsidRDefault="006F6D49" w:rsidP="006F6D49">
      <w:pPr>
        <w:pStyle w:val="Bezodstpw"/>
        <w:ind w:firstLine="709"/>
        <w:jc w:val="center"/>
        <w:rPr>
          <w:lang w:eastAsia="pl-PL"/>
        </w:rPr>
      </w:pPr>
      <w:r>
        <w:rPr>
          <w:lang w:eastAsia="pl-PL"/>
        </w:rPr>
        <w:t>PERSONALIA – LIPIEC 2015</w:t>
      </w:r>
    </w:p>
    <w:p w:rsidR="005A7433" w:rsidRDefault="005A7433" w:rsidP="006F6D49">
      <w:pPr>
        <w:pStyle w:val="Bezodstpw"/>
        <w:ind w:firstLine="709"/>
        <w:jc w:val="center"/>
        <w:rPr>
          <w:lang w:eastAsia="pl-PL"/>
        </w:rPr>
      </w:pPr>
    </w:p>
    <w:p w:rsidR="005A7433" w:rsidRPr="005A7433" w:rsidRDefault="005A7433" w:rsidP="005A7433">
      <w:pPr>
        <w:pStyle w:val="Bezodstpw"/>
        <w:jc w:val="both"/>
        <w:rPr>
          <w:b/>
          <w:i/>
          <w:lang w:eastAsia="pl-PL"/>
        </w:rPr>
      </w:pPr>
      <w:r w:rsidRPr="005A7433">
        <w:rPr>
          <w:b/>
          <w:i/>
          <w:lang w:eastAsia="pl-PL"/>
        </w:rPr>
        <w:t>Nominacje</w:t>
      </w:r>
    </w:p>
    <w:p w:rsidR="0014761F" w:rsidRDefault="00D23C62" w:rsidP="005A7433">
      <w:pPr>
        <w:pStyle w:val="Bezodstpw"/>
        <w:ind w:firstLine="709"/>
        <w:jc w:val="both"/>
        <w:rPr>
          <w:lang w:eastAsia="pl-PL"/>
        </w:rPr>
      </w:pPr>
      <w:r>
        <w:rPr>
          <w:lang w:eastAsia="pl-PL"/>
        </w:rPr>
        <w:t xml:space="preserve">1. </w:t>
      </w:r>
      <w:r w:rsidR="005A7433">
        <w:rPr>
          <w:lang w:eastAsia="pl-PL"/>
        </w:rPr>
        <w:t xml:space="preserve">O. Włodzimierz </w:t>
      </w:r>
      <w:proofErr w:type="spellStart"/>
      <w:r w:rsidR="005A7433">
        <w:rPr>
          <w:lang w:eastAsia="pl-PL"/>
        </w:rPr>
        <w:t>Durbas</w:t>
      </w:r>
      <w:proofErr w:type="spellEnd"/>
      <w:r w:rsidR="005A7433">
        <w:rPr>
          <w:lang w:eastAsia="pl-PL"/>
        </w:rPr>
        <w:t xml:space="preserve"> O. </w:t>
      </w:r>
      <w:proofErr w:type="spellStart"/>
      <w:r w:rsidR="005A7433">
        <w:rPr>
          <w:lang w:eastAsia="pl-PL"/>
        </w:rPr>
        <w:t>Carm</w:t>
      </w:r>
      <w:proofErr w:type="spellEnd"/>
      <w:r w:rsidR="005A7433">
        <w:rPr>
          <w:lang w:eastAsia="pl-PL"/>
        </w:rPr>
        <w:t xml:space="preserve">, przeor klasztoru w Oborach, z dniem 18 lipca 2015 r., mianowany proboszczem parafii pw. Matki Bożej Bolesnej w Oborach. </w:t>
      </w:r>
    </w:p>
    <w:p w:rsidR="005A7433" w:rsidRDefault="00D23C62" w:rsidP="005A7433">
      <w:pPr>
        <w:pStyle w:val="Bezodstpw"/>
        <w:ind w:firstLine="709"/>
        <w:jc w:val="both"/>
        <w:rPr>
          <w:lang w:eastAsia="pl-PL"/>
        </w:rPr>
      </w:pPr>
      <w:r>
        <w:rPr>
          <w:lang w:eastAsia="pl-PL"/>
        </w:rPr>
        <w:t xml:space="preserve">2. </w:t>
      </w:r>
      <w:r w:rsidR="0014761F">
        <w:rPr>
          <w:lang w:eastAsia="pl-PL"/>
        </w:rPr>
        <w:t>Ks. mgr Andrzej Gajewski</w:t>
      </w:r>
      <w:r w:rsidR="001A3A8B">
        <w:rPr>
          <w:lang w:eastAsia="pl-PL"/>
        </w:rPr>
        <w:t xml:space="preserve">, </w:t>
      </w:r>
      <w:r w:rsidR="0014761F">
        <w:rPr>
          <w:lang w:eastAsia="pl-PL"/>
        </w:rPr>
        <w:t xml:space="preserve">skierowany na zastępstwo do parafii pw. Ducha Świętego w Węgrzynowie, </w:t>
      </w:r>
      <w:r w:rsidR="000E42D9">
        <w:rPr>
          <w:lang w:eastAsia="pl-PL"/>
        </w:rPr>
        <w:t>na</w:t>
      </w:r>
      <w:r w:rsidR="00C458AC">
        <w:rPr>
          <w:lang w:eastAsia="pl-PL"/>
        </w:rPr>
        <w:t xml:space="preserve"> okres</w:t>
      </w:r>
      <w:r w:rsidR="0014761F">
        <w:rPr>
          <w:lang w:eastAsia="pl-PL"/>
        </w:rPr>
        <w:t xml:space="preserve"> od 31 lipca do 15 września 2015 r. </w:t>
      </w:r>
      <w:r w:rsidR="005A7433">
        <w:rPr>
          <w:lang w:eastAsia="pl-PL"/>
        </w:rPr>
        <w:t xml:space="preserve">   </w:t>
      </w:r>
    </w:p>
    <w:p w:rsidR="00960C5F" w:rsidRDefault="000E42D9" w:rsidP="00960C5F">
      <w:pPr>
        <w:pStyle w:val="Bezodstpw"/>
        <w:ind w:firstLine="709"/>
        <w:jc w:val="both"/>
        <w:rPr>
          <w:lang w:eastAsia="pl-PL"/>
        </w:rPr>
      </w:pPr>
      <w:r>
        <w:rPr>
          <w:lang w:eastAsia="pl-PL"/>
        </w:rPr>
        <w:t>3</w:t>
      </w:r>
      <w:r w:rsidR="00D23C62">
        <w:rPr>
          <w:lang w:eastAsia="pl-PL"/>
        </w:rPr>
        <w:t xml:space="preserve">. </w:t>
      </w:r>
      <w:r w:rsidR="00960C5F">
        <w:rPr>
          <w:lang w:eastAsia="pl-PL"/>
        </w:rPr>
        <w:t xml:space="preserve">Ks. ppor. rez. Mateusz </w:t>
      </w:r>
      <w:proofErr w:type="spellStart"/>
      <w:r w:rsidR="00960C5F">
        <w:rPr>
          <w:lang w:eastAsia="pl-PL"/>
        </w:rPr>
        <w:t>Korpak</w:t>
      </w:r>
      <w:proofErr w:type="spellEnd"/>
      <w:r w:rsidR="00960C5F">
        <w:rPr>
          <w:lang w:eastAsia="pl-PL"/>
        </w:rPr>
        <w:t>, z dniem 1 lipca 2015 r., mianowany kapelanem 2. Ośrodka Radioelektronicznego w Przasnyszu.</w:t>
      </w:r>
    </w:p>
    <w:p w:rsidR="00E157E6" w:rsidRDefault="000E42D9" w:rsidP="00960C5F">
      <w:pPr>
        <w:pStyle w:val="Bezodstpw"/>
        <w:ind w:firstLine="709"/>
        <w:jc w:val="both"/>
        <w:rPr>
          <w:lang w:eastAsia="pl-PL"/>
        </w:rPr>
      </w:pPr>
      <w:r>
        <w:rPr>
          <w:lang w:eastAsia="pl-PL"/>
        </w:rPr>
        <w:lastRenderedPageBreak/>
        <w:t>4</w:t>
      </w:r>
      <w:r w:rsidR="00D23C62">
        <w:rPr>
          <w:lang w:eastAsia="pl-PL"/>
        </w:rPr>
        <w:t xml:space="preserve">. </w:t>
      </w:r>
      <w:r w:rsidR="00E157E6">
        <w:rPr>
          <w:lang w:eastAsia="pl-PL"/>
        </w:rPr>
        <w:t xml:space="preserve">Ks. Michał </w:t>
      </w:r>
      <w:proofErr w:type="spellStart"/>
      <w:r w:rsidR="00E157E6">
        <w:rPr>
          <w:lang w:eastAsia="pl-PL"/>
        </w:rPr>
        <w:t>Szeszko</w:t>
      </w:r>
      <w:proofErr w:type="spellEnd"/>
      <w:r w:rsidR="00E157E6">
        <w:rPr>
          <w:lang w:eastAsia="pl-PL"/>
        </w:rPr>
        <w:t xml:space="preserve"> SAC, z dniem 25 sierpnia 2015 r., mianowany wikariuszem parafii pw. św. Benedykta w Sierpcu.</w:t>
      </w:r>
    </w:p>
    <w:p w:rsidR="00D23C62" w:rsidRDefault="000E42D9" w:rsidP="00D23C62">
      <w:pPr>
        <w:pStyle w:val="Bezodstpw"/>
        <w:ind w:firstLine="709"/>
        <w:jc w:val="both"/>
        <w:rPr>
          <w:lang w:eastAsia="pl-PL"/>
        </w:rPr>
      </w:pPr>
      <w:r>
        <w:rPr>
          <w:lang w:eastAsia="pl-PL"/>
        </w:rPr>
        <w:t>5</w:t>
      </w:r>
      <w:r w:rsidR="00D23C62">
        <w:rPr>
          <w:lang w:eastAsia="pl-PL"/>
        </w:rPr>
        <w:t>. Ks. mgr Krzysztof Zakrzewski, proboszcz parafii pw. św. Antoniego w Łukomiu, z dniem 1 sierpnia 2015 r., mianowany kapelanem Komendy Powiatowej Policji w Sierpcu.</w:t>
      </w:r>
    </w:p>
    <w:p w:rsidR="00D23C62" w:rsidRDefault="00D23C62" w:rsidP="00960C5F">
      <w:pPr>
        <w:pStyle w:val="Bezodstpw"/>
        <w:ind w:firstLine="709"/>
        <w:jc w:val="both"/>
        <w:rPr>
          <w:i/>
        </w:rPr>
      </w:pPr>
    </w:p>
    <w:p w:rsidR="00C93EBB" w:rsidRPr="00B479B9" w:rsidRDefault="00C93EBB" w:rsidP="00C93EBB">
      <w:pPr>
        <w:pStyle w:val="Bezodstpw"/>
        <w:rPr>
          <w:b/>
          <w:i/>
          <w:szCs w:val="24"/>
        </w:rPr>
      </w:pPr>
      <w:r w:rsidRPr="00B479B9">
        <w:rPr>
          <w:b/>
          <w:i/>
          <w:szCs w:val="24"/>
        </w:rPr>
        <w:t>Inne</w:t>
      </w:r>
    </w:p>
    <w:p w:rsidR="00C93EBB" w:rsidRDefault="00C93EBB" w:rsidP="00C93EBB">
      <w:pPr>
        <w:pStyle w:val="Bezodstpw"/>
        <w:rPr>
          <w:szCs w:val="24"/>
        </w:rPr>
      </w:pPr>
    </w:p>
    <w:p w:rsidR="00C93EBB" w:rsidRPr="00B479B9" w:rsidRDefault="00C93EBB" w:rsidP="00C93EBB">
      <w:pPr>
        <w:pStyle w:val="Bezodstpw"/>
        <w:ind w:firstLine="709"/>
        <w:jc w:val="both"/>
        <w:rPr>
          <w:szCs w:val="24"/>
        </w:rPr>
      </w:pPr>
      <w:r w:rsidRPr="00B479B9">
        <w:rPr>
          <w:szCs w:val="24"/>
        </w:rPr>
        <w:t xml:space="preserve">Biskup Płocki powierzył ks. prał. </w:t>
      </w:r>
      <w:r>
        <w:rPr>
          <w:szCs w:val="24"/>
        </w:rPr>
        <w:t xml:space="preserve">dr. </w:t>
      </w:r>
      <w:r w:rsidRPr="00B479B9">
        <w:rPr>
          <w:szCs w:val="24"/>
        </w:rPr>
        <w:t>Markowi Jaroszowi pełnienie funkcji rektora Wyższego Seminarium Duchownego w Płocku na kolejn</w:t>
      </w:r>
      <w:r>
        <w:rPr>
          <w:szCs w:val="24"/>
        </w:rPr>
        <w:t>ą</w:t>
      </w:r>
      <w:r w:rsidRPr="00B479B9">
        <w:rPr>
          <w:szCs w:val="24"/>
        </w:rPr>
        <w:t xml:space="preserve"> kadencję.</w:t>
      </w:r>
    </w:p>
    <w:p w:rsidR="00C93EBB" w:rsidRDefault="00C93EBB" w:rsidP="005A7433">
      <w:pPr>
        <w:pStyle w:val="Bezodstpw"/>
        <w:jc w:val="both"/>
        <w:rPr>
          <w:b/>
          <w:i/>
          <w:lang w:eastAsia="pl-PL"/>
        </w:rPr>
      </w:pPr>
    </w:p>
    <w:p w:rsidR="00C93EBB" w:rsidRDefault="00C93EBB" w:rsidP="005A7433">
      <w:pPr>
        <w:pStyle w:val="Bezodstpw"/>
        <w:jc w:val="both"/>
        <w:rPr>
          <w:b/>
          <w:i/>
          <w:lang w:eastAsia="pl-PL"/>
        </w:rPr>
      </w:pPr>
    </w:p>
    <w:p w:rsidR="005A7433" w:rsidRPr="005A7433" w:rsidRDefault="005A7433" w:rsidP="005A7433">
      <w:pPr>
        <w:pStyle w:val="Bezodstpw"/>
        <w:jc w:val="both"/>
        <w:rPr>
          <w:b/>
          <w:i/>
          <w:lang w:eastAsia="pl-PL"/>
        </w:rPr>
      </w:pPr>
      <w:r w:rsidRPr="005A7433">
        <w:rPr>
          <w:b/>
          <w:i/>
          <w:lang w:eastAsia="pl-PL"/>
        </w:rPr>
        <w:t>Zwolnienia</w:t>
      </w:r>
    </w:p>
    <w:p w:rsidR="00D23C62" w:rsidRDefault="00D23C62" w:rsidP="005A7433">
      <w:pPr>
        <w:pStyle w:val="Bezodstpw"/>
        <w:ind w:firstLine="709"/>
        <w:jc w:val="both"/>
        <w:rPr>
          <w:lang w:eastAsia="pl-PL"/>
        </w:rPr>
      </w:pPr>
      <w:r>
        <w:rPr>
          <w:lang w:eastAsia="pl-PL"/>
        </w:rPr>
        <w:t xml:space="preserve">1. Ks. mgr Ryszard </w:t>
      </w:r>
      <w:proofErr w:type="spellStart"/>
      <w:r>
        <w:rPr>
          <w:lang w:eastAsia="pl-PL"/>
        </w:rPr>
        <w:t>Berk</w:t>
      </w:r>
      <w:proofErr w:type="spellEnd"/>
      <w:r>
        <w:rPr>
          <w:lang w:eastAsia="pl-PL"/>
        </w:rPr>
        <w:t xml:space="preserve">, proboszcz parafii pw. św. Leonarda w Łopacinie, z dniem 31 lipca 2015 r., zwolniony z funkcji kapelana Komendy Powiatowej Policji w Sierpcu. </w:t>
      </w:r>
    </w:p>
    <w:p w:rsidR="00E157E6" w:rsidRDefault="00D23C62" w:rsidP="005A7433">
      <w:pPr>
        <w:pStyle w:val="Bezodstpw"/>
        <w:ind w:firstLine="709"/>
        <w:jc w:val="both"/>
        <w:rPr>
          <w:lang w:eastAsia="pl-PL"/>
        </w:rPr>
      </w:pPr>
      <w:r>
        <w:rPr>
          <w:lang w:eastAsia="pl-PL"/>
        </w:rPr>
        <w:t xml:space="preserve">2. </w:t>
      </w:r>
      <w:r w:rsidR="00E157E6">
        <w:rPr>
          <w:lang w:eastAsia="pl-PL"/>
        </w:rPr>
        <w:t xml:space="preserve">Ks. Marcin Krzysztoszek SAC, wikariusz parafii św. Benedykta w Sierpcu, z dniem 25 sierpnia 2015 r., zwolniony z pełnionej funkcji. </w:t>
      </w:r>
    </w:p>
    <w:p w:rsidR="005A7433" w:rsidRDefault="00D23C62" w:rsidP="005A7433">
      <w:pPr>
        <w:pStyle w:val="Bezodstpw"/>
        <w:ind w:firstLine="709"/>
        <w:jc w:val="both"/>
        <w:rPr>
          <w:lang w:eastAsia="pl-PL"/>
        </w:rPr>
      </w:pPr>
      <w:r>
        <w:rPr>
          <w:lang w:eastAsia="pl-PL"/>
        </w:rPr>
        <w:t xml:space="preserve">3. </w:t>
      </w:r>
      <w:r w:rsidR="005A7433">
        <w:rPr>
          <w:lang w:eastAsia="pl-PL"/>
        </w:rPr>
        <w:t xml:space="preserve">O. Piotr Słomiński O. </w:t>
      </w:r>
      <w:proofErr w:type="spellStart"/>
      <w:r w:rsidR="005A7433">
        <w:rPr>
          <w:lang w:eastAsia="pl-PL"/>
        </w:rPr>
        <w:t>Carm</w:t>
      </w:r>
      <w:proofErr w:type="spellEnd"/>
      <w:r w:rsidR="005A7433">
        <w:rPr>
          <w:lang w:eastAsia="pl-PL"/>
        </w:rPr>
        <w:t xml:space="preserve">, proboszcz parafii pw. Matki Bożej Bolesnej w Oborach, </w:t>
      </w:r>
      <w:r w:rsidR="00E23406">
        <w:rPr>
          <w:lang w:eastAsia="pl-PL"/>
        </w:rPr>
        <w:t>z dniem 18 lipca 2015 r., zwolniony z pełnionego urzędu.</w:t>
      </w:r>
    </w:p>
    <w:p w:rsidR="005A7433" w:rsidRDefault="00D23C62" w:rsidP="005A7433">
      <w:pPr>
        <w:pStyle w:val="Bezodstpw"/>
        <w:ind w:firstLine="709"/>
        <w:jc w:val="both"/>
        <w:rPr>
          <w:lang w:eastAsia="pl-PL"/>
        </w:rPr>
      </w:pPr>
      <w:r>
        <w:rPr>
          <w:lang w:eastAsia="pl-PL"/>
        </w:rPr>
        <w:t xml:space="preserve">4. </w:t>
      </w:r>
      <w:r w:rsidR="005A7433">
        <w:rPr>
          <w:lang w:eastAsia="pl-PL"/>
        </w:rPr>
        <w:t>Ks. por. Michał Zieliński, z dniem 30 czerwca 2015 r., zwolniony z funkcji kapelana 2. Ośrodka Radioelektronicznego w Przasnyszu.</w:t>
      </w:r>
    </w:p>
    <w:p w:rsidR="00E157E6" w:rsidRDefault="00E157E6" w:rsidP="005A7433">
      <w:pPr>
        <w:pStyle w:val="Bezodstpw"/>
        <w:ind w:firstLine="709"/>
        <w:jc w:val="both"/>
        <w:rPr>
          <w:lang w:eastAsia="pl-PL"/>
        </w:rPr>
      </w:pPr>
      <w:r>
        <w:rPr>
          <w:lang w:eastAsia="pl-PL"/>
        </w:rPr>
        <w:t>Płock, dnia 22 lipca 2015 r.</w:t>
      </w:r>
    </w:p>
    <w:p w:rsidR="00E157E6" w:rsidRDefault="00E157E6" w:rsidP="005A7433">
      <w:pPr>
        <w:pStyle w:val="Bezodstpw"/>
        <w:ind w:firstLine="709"/>
        <w:jc w:val="both"/>
        <w:rPr>
          <w:lang w:eastAsia="pl-PL"/>
        </w:rPr>
      </w:pPr>
    </w:p>
    <w:p w:rsidR="005619AE" w:rsidRDefault="005619AE" w:rsidP="005619AE">
      <w:pPr>
        <w:pStyle w:val="Bezodstpw"/>
        <w:ind w:left="5664" w:firstLine="709"/>
        <w:jc w:val="both"/>
        <w:rPr>
          <w:i/>
          <w:lang w:eastAsia="pl-PL"/>
        </w:rPr>
      </w:pPr>
      <w:r>
        <w:rPr>
          <w:i/>
          <w:lang w:eastAsia="pl-PL"/>
        </w:rPr>
        <w:t>Ks. Dariusz Rogowski</w:t>
      </w:r>
    </w:p>
    <w:p w:rsidR="005619AE" w:rsidRPr="005619AE" w:rsidRDefault="005619AE" w:rsidP="005619AE">
      <w:pPr>
        <w:pStyle w:val="Bezodstpw"/>
        <w:ind w:left="5664" w:firstLine="709"/>
        <w:jc w:val="both"/>
        <w:rPr>
          <w:i/>
          <w:lang w:eastAsia="pl-PL"/>
        </w:rPr>
      </w:pPr>
      <w:r>
        <w:rPr>
          <w:i/>
          <w:lang w:eastAsia="pl-PL"/>
        </w:rPr>
        <w:t xml:space="preserve">         Notariusz</w:t>
      </w:r>
    </w:p>
    <w:p w:rsidR="00E157E6" w:rsidRDefault="00E157E6" w:rsidP="005A7433">
      <w:pPr>
        <w:pStyle w:val="Bezodstpw"/>
        <w:ind w:firstLine="709"/>
        <w:jc w:val="both"/>
        <w:rPr>
          <w:lang w:eastAsia="pl-PL"/>
        </w:rPr>
      </w:pPr>
    </w:p>
    <w:p w:rsidR="00E157E6" w:rsidRDefault="00E157E6" w:rsidP="005A7433">
      <w:pPr>
        <w:pStyle w:val="Bezodstpw"/>
        <w:ind w:firstLine="709"/>
        <w:jc w:val="both"/>
        <w:rPr>
          <w:b/>
          <w:lang w:eastAsia="pl-PL"/>
        </w:rPr>
      </w:pPr>
      <w:r>
        <w:rPr>
          <w:b/>
          <w:lang w:eastAsia="pl-PL"/>
        </w:rPr>
        <w:t>Kuria Diecezjalna Płocka</w:t>
      </w:r>
    </w:p>
    <w:p w:rsidR="00E157E6" w:rsidRDefault="00E157E6" w:rsidP="005A7433">
      <w:pPr>
        <w:pStyle w:val="Bezodstpw"/>
        <w:ind w:firstLine="709"/>
        <w:jc w:val="both"/>
        <w:rPr>
          <w:lang w:eastAsia="pl-PL"/>
        </w:rPr>
      </w:pPr>
      <w:r>
        <w:rPr>
          <w:lang w:eastAsia="pl-PL"/>
        </w:rPr>
        <w:t>Płock, dnia 2</w:t>
      </w:r>
      <w:r w:rsidR="00C93EBB">
        <w:rPr>
          <w:lang w:eastAsia="pl-PL"/>
        </w:rPr>
        <w:t>8</w:t>
      </w:r>
      <w:bookmarkStart w:id="0" w:name="_GoBack"/>
      <w:bookmarkEnd w:id="0"/>
      <w:r>
        <w:rPr>
          <w:lang w:eastAsia="pl-PL"/>
        </w:rPr>
        <w:t xml:space="preserve"> lipca 2015 r.</w:t>
      </w:r>
    </w:p>
    <w:p w:rsidR="00E157E6" w:rsidRPr="00E157E6" w:rsidRDefault="00E157E6" w:rsidP="005A7433">
      <w:pPr>
        <w:pStyle w:val="Bezodstpw"/>
        <w:ind w:firstLine="709"/>
        <w:jc w:val="both"/>
        <w:rPr>
          <w:i/>
        </w:rPr>
      </w:pPr>
      <w:r>
        <w:rPr>
          <w:lang w:eastAsia="pl-PL"/>
        </w:rPr>
        <w:t xml:space="preserve">Nr </w:t>
      </w:r>
      <w:r w:rsidR="005619AE">
        <w:rPr>
          <w:lang w:eastAsia="pl-PL"/>
        </w:rPr>
        <w:t xml:space="preserve">1447/2015                                                                        Za zgodność </w:t>
      </w:r>
    </w:p>
    <w:p w:rsidR="00FB3AFF" w:rsidRDefault="00FB3AFF"/>
    <w:sectPr w:rsidR="00FB3A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81E3A"/>
    <w:multiLevelType w:val="hybridMultilevel"/>
    <w:tmpl w:val="1E666F9C"/>
    <w:lvl w:ilvl="0" w:tplc="CF20B17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86"/>
    <w:rsid w:val="00015742"/>
    <w:rsid w:val="000E42D9"/>
    <w:rsid w:val="0014761F"/>
    <w:rsid w:val="001611E8"/>
    <w:rsid w:val="001A3A8B"/>
    <w:rsid w:val="001E0286"/>
    <w:rsid w:val="002F4C54"/>
    <w:rsid w:val="005619AE"/>
    <w:rsid w:val="005A7433"/>
    <w:rsid w:val="006E314C"/>
    <w:rsid w:val="006F6D49"/>
    <w:rsid w:val="007B13EB"/>
    <w:rsid w:val="00960C5F"/>
    <w:rsid w:val="00A00C4E"/>
    <w:rsid w:val="00C458AC"/>
    <w:rsid w:val="00C93EBB"/>
    <w:rsid w:val="00CE1CA2"/>
    <w:rsid w:val="00D23C62"/>
    <w:rsid w:val="00DB38AE"/>
    <w:rsid w:val="00E157E6"/>
    <w:rsid w:val="00E23406"/>
    <w:rsid w:val="00F67BBC"/>
    <w:rsid w:val="00FB3A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BADD0-5FEB-4778-9623-7DD22EC7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0286"/>
    <w:pPr>
      <w:spacing w:line="256"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E0286"/>
    <w:pPr>
      <w:spacing w:after="0" w:line="240" w:lineRule="auto"/>
    </w:pPr>
    <w:rPr>
      <w:rFonts w:ascii="Times New Roman" w:eastAsia="Calibri" w:hAnsi="Times New Roman" w:cs="Times New Roman"/>
      <w:sz w:val="24"/>
    </w:rPr>
  </w:style>
  <w:style w:type="paragraph" w:styleId="Zwykytekst">
    <w:name w:val="Plain Text"/>
    <w:basedOn w:val="Normalny"/>
    <w:link w:val="ZwykytekstZnak"/>
    <w:uiPriority w:val="99"/>
    <w:semiHidden/>
    <w:unhideWhenUsed/>
    <w:rsid w:val="00A00C4E"/>
    <w:pPr>
      <w:spacing w:after="0" w:line="240" w:lineRule="auto"/>
    </w:pPr>
    <w:rPr>
      <w:rFonts w:ascii="Consolas" w:hAnsi="Consolas"/>
      <w:sz w:val="21"/>
      <w:szCs w:val="21"/>
      <w:lang w:eastAsia="pl-PL"/>
    </w:rPr>
  </w:style>
  <w:style w:type="character" w:customStyle="1" w:styleId="ZwykytekstZnak">
    <w:name w:val="Zwykły tekst Znak"/>
    <w:basedOn w:val="Domylnaczcionkaakapitu"/>
    <w:link w:val="Zwykytekst"/>
    <w:uiPriority w:val="99"/>
    <w:semiHidden/>
    <w:rsid w:val="00A00C4E"/>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D23C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3C6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7360">
      <w:bodyDiv w:val="1"/>
      <w:marLeft w:val="0"/>
      <w:marRight w:val="0"/>
      <w:marTop w:val="0"/>
      <w:marBottom w:val="0"/>
      <w:divBdr>
        <w:top w:val="none" w:sz="0" w:space="0" w:color="auto"/>
        <w:left w:val="none" w:sz="0" w:space="0" w:color="auto"/>
        <w:bottom w:val="none" w:sz="0" w:space="0" w:color="auto"/>
        <w:right w:val="none" w:sz="0" w:space="0" w:color="auto"/>
      </w:divBdr>
    </w:div>
    <w:div w:id="1010958860">
      <w:bodyDiv w:val="1"/>
      <w:marLeft w:val="0"/>
      <w:marRight w:val="0"/>
      <w:marTop w:val="0"/>
      <w:marBottom w:val="0"/>
      <w:divBdr>
        <w:top w:val="none" w:sz="0" w:space="0" w:color="auto"/>
        <w:left w:val="none" w:sz="0" w:space="0" w:color="auto"/>
        <w:bottom w:val="none" w:sz="0" w:space="0" w:color="auto"/>
        <w:right w:val="none" w:sz="0" w:space="0" w:color="auto"/>
      </w:divBdr>
    </w:div>
    <w:div w:id="1319848724">
      <w:bodyDiv w:val="1"/>
      <w:marLeft w:val="0"/>
      <w:marRight w:val="0"/>
      <w:marTop w:val="0"/>
      <w:marBottom w:val="0"/>
      <w:divBdr>
        <w:top w:val="none" w:sz="0" w:space="0" w:color="auto"/>
        <w:left w:val="none" w:sz="0" w:space="0" w:color="auto"/>
        <w:bottom w:val="none" w:sz="0" w:space="0" w:color="auto"/>
        <w:right w:val="none" w:sz="0" w:space="0" w:color="auto"/>
      </w:divBdr>
    </w:div>
    <w:div w:id="1469132856">
      <w:bodyDiv w:val="1"/>
      <w:marLeft w:val="0"/>
      <w:marRight w:val="0"/>
      <w:marTop w:val="0"/>
      <w:marBottom w:val="0"/>
      <w:divBdr>
        <w:top w:val="none" w:sz="0" w:space="0" w:color="auto"/>
        <w:left w:val="none" w:sz="0" w:space="0" w:color="auto"/>
        <w:bottom w:val="none" w:sz="0" w:space="0" w:color="auto"/>
        <w:right w:val="none" w:sz="0" w:space="0" w:color="auto"/>
      </w:divBdr>
    </w:div>
    <w:div w:id="171580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2383</Words>
  <Characters>14302</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18</cp:revision>
  <cp:lastPrinted>2015-07-22T09:31:00Z</cp:lastPrinted>
  <dcterms:created xsi:type="dcterms:W3CDTF">2015-07-21T07:39:00Z</dcterms:created>
  <dcterms:modified xsi:type="dcterms:W3CDTF">2015-07-28T08:54:00Z</dcterms:modified>
</cp:coreProperties>
</file>