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46F" w:rsidRDefault="0009746F" w:rsidP="0009746F">
      <w:pPr>
        <w:pStyle w:val="p2"/>
      </w:pPr>
      <w:r>
        <w:rPr>
          <w:rStyle w:val="s1"/>
          <w:b/>
          <w:bCs/>
        </w:rPr>
        <w:t xml:space="preserve">DEKRET </w:t>
      </w:r>
      <w:r>
        <w:rPr>
          <w:b/>
          <w:bCs/>
        </w:rPr>
        <w:br/>
      </w:r>
      <w:r>
        <w:rPr>
          <w:rStyle w:val="s1"/>
          <w:b/>
          <w:bCs/>
        </w:rPr>
        <w:t xml:space="preserve">BISKUPA PŁOCKIEGO </w:t>
      </w:r>
      <w:r>
        <w:rPr>
          <w:b/>
          <w:bCs/>
        </w:rPr>
        <w:br/>
      </w:r>
      <w:r>
        <w:rPr>
          <w:rStyle w:val="s1"/>
          <w:b/>
          <w:bCs/>
        </w:rPr>
        <w:t>POWOŁUJĄCY ZESPÓŁ</w:t>
      </w:r>
      <w:r>
        <w:rPr>
          <w:b/>
          <w:bCs/>
        </w:rPr>
        <w:br/>
      </w:r>
      <w:r>
        <w:rPr>
          <w:rStyle w:val="s1"/>
          <w:b/>
          <w:bCs/>
        </w:rPr>
        <w:t>DS. WPROWADZENIA W ŻYCIE</w:t>
      </w:r>
      <w:r>
        <w:rPr>
          <w:b/>
          <w:bCs/>
        </w:rPr>
        <w:br/>
      </w:r>
      <w:r>
        <w:rPr>
          <w:rStyle w:val="s1"/>
          <w:b/>
          <w:bCs/>
        </w:rPr>
        <w:t>I INTERPRETACJI POSTANOWIEŃ</w:t>
      </w:r>
      <w:r>
        <w:rPr>
          <w:b/>
          <w:bCs/>
        </w:rPr>
        <w:br/>
      </w:r>
      <w:r>
        <w:rPr>
          <w:rStyle w:val="s1"/>
          <w:b/>
          <w:bCs/>
        </w:rPr>
        <w:t>XLIII SYNODU DIECEZJI PŁOCKIEJ</w:t>
      </w:r>
    </w:p>
    <w:p w:rsidR="0009746F" w:rsidRDefault="0009746F" w:rsidP="0009746F">
      <w:pPr>
        <w:pStyle w:val="p7"/>
      </w:pPr>
      <w:r>
        <w:t>W nawiązaniu do Dekretu w sprawie zamknięcia XLIII Synodu Diecezji Płockiej i ogłoszenia uchwał synodalnych z dnia 5 grudnia 2015 r. (Nr 1715/2015) niniejszym powołuję Zespół do spraw wprowadzenia w życie i interpretacji postanowień XLIII Synodu Diecezji Płockiej.</w:t>
      </w:r>
      <w:r>
        <w:rPr>
          <w:rStyle w:val="apple-converted-space"/>
        </w:rPr>
        <w:t> </w:t>
      </w:r>
    </w:p>
    <w:p w:rsidR="0009746F" w:rsidRDefault="0009746F" w:rsidP="0009746F">
      <w:pPr>
        <w:pStyle w:val="p17"/>
      </w:pPr>
      <w:r>
        <w:t>W skład Zespołu wchodzą:</w:t>
      </w:r>
      <w:r>
        <w:rPr>
          <w:rStyle w:val="apple-converted-space"/>
        </w:rPr>
        <w:t> </w:t>
      </w:r>
    </w:p>
    <w:p w:rsidR="0009746F" w:rsidRDefault="0009746F" w:rsidP="0009746F">
      <w:pPr>
        <w:pStyle w:val="p26"/>
      </w:pPr>
      <w:r>
        <w:t>Ks. inf. prof. dr hab. Wojciech Góralski</w:t>
      </w:r>
    </w:p>
    <w:p w:rsidR="0009746F" w:rsidRDefault="0009746F" w:rsidP="0009746F">
      <w:pPr>
        <w:pStyle w:val="p27"/>
      </w:pPr>
      <w:r>
        <w:t>Ks. prał. prof. dr hab. Henryk Seweryniak</w:t>
      </w:r>
    </w:p>
    <w:p w:rsidR="0009746F" w:rsidRDefault="0009746F" w:rsidP="0009746F">
      <w:pPr>
        <w:pStyle w:val="p27"/>
      </w:pPr>
      <w:r>
        <w:t>Ks. prał. prof. dr hab. Ireneusz Mroczkowski</w:t>
      </w:r>
    </w:p>
    <w:p w:rsidR="0009746F" w:rsidRDefault="0009746F" w:rsidP="0009746F">
      <w:pPr>
        <w:pStyle w:val="p27"/>
      </w:pPr>
      <w:r>
        <w:t>Ks. kan. dr Andrzej Zakrzewski</w:t>
      </w:r>
    </w:p>
    <w:p w:rsidR="0009746F" w:rsidRDefault="0009746F" w:rsidP="0009746F">
      <w:pPr>
        <w:pStyle w:val="p27"/>
      </w:pPr>
      <w:r>
        <w:t>Ks. prał. dr Mirosław Milewski</w:t>
      </w:r>
    </w:p>
    <w:p w:rsidR="0009746F" w:rsidRDefault="0009746F" w:rsidP="0009746F">
      <w:pPr>
        <w:pStyle w:val="p27"/>
      </w:pPr>
      <w:r>
        <w:t>Ks. kan. mgr Roman Bagiński</w:t>
      </w:r>
    </w:p>
    <w:p w:rsidR="0009746F" w:rsidRDefault="0009746F" w:rsidP="0009746F">
      <w:pPr>
        <w:pStyle w:val="p17"/>
      </w:pPr>
      <w:r>
        <w:t>Członkom Zespołu życzę światła Ducha Świętego w wypełnianiu zleconych zadań. Pracę Zespołu powierzam opiece Maryi, Matki Kościoła i z serca błogosławię.</w:t>
      </w:r>
      <w:r>
        <w:rPr>
          <w:rStyle w:val="apple-converted-space"/>
        </w:rPr>
        <w:t> </w:t>
      </w:r>
    </w:p>
    <w:p w:rsidR="0009746F" w:rsidRDefault="0009746F" w:rsidP="0009746F">
      <w:pPr>
        <w:pStyle w:val="p17"/>
      </w:pPr>
      <w:r>
        <w:rPr>
          <w:rStyle w:val="apple-tab-span"/>
        </w:rPr>
        <w:tab/>
      </w:r>
      <w:r>
        <w:rPr>
          <w:rStyle w:val="apple-tab-span"/>
        </w:rPr>
        <w:tab/>
      </w:r>
      <w:r>
        <w:t>† Piotr Libera</w:t>
      </w:r>
      <w:r>
        <w:rPr>
          <w:rStyle w:val="apple-converted-space"/>
        </w:rPr>
        <w:t> </w:t>
      </w:r>
    </w:p>
    <w:p w:rsidR="0009746F" w:rsidRDefault="0009746F" w:rsidP="0009746F">
      <w:pPr>
        <w:pStyle w:val="p7"/>
      </w:pPr>
      <w:r>
        <w:rPr>
          <w:rStyle w:val="apple-tab-span"/>
        </w:rPr>
        <w:tab/>
      </w:r>
      <w:r>
        <w:rPr>
          <w:rStyle w:val="apple-tab-span"/>
        </w:rPr>
        <w:tab/>
      </w:r>
      <w:r>
        <w:t>Biskup Płocki</w:t>
      </w:r>
      <w:r>
        <w:rPr>
          <w:rStyle w:val="apple-converted-space"/>
        </w:rPr>
        <w:t> </w:t>
      </w:r>
    </w:p>
    <w:p w:rsidR="0009746F" w:rsidRDefault="0009746F" w:rsidP="0009746F">
      <w:pPr>
        <w:pStyle w:val="p7"/>
      </w:pPr>
      <w:r>
        <w:rPr>
          <w:rStyle w:val="apple-tab-span"/>
        </w:rPr>
        <w:tab/>
      </w:r>
      <w:r>
        <w:t>Ks. Mirosław Milewski</w:t>
      </w:r>
    </w:p>
    <w:p w:rsidR="0009746F" w:rsidRDefault="0009746F" w:rsidP="0009746F">
      <w:pPr>
        <w:pStyle w:val="p7"/>
      </w:pPr>
      <w:r>
        <w:rPr>
          <w:rStyle w:val="apple-tab-span"/>
        </w:rPr>
        <w:tab/>
      </w:r>
      <w:r>
        <w:t>Kanclerz</w:t>
      </w:r>
      <w:r>
        <w:rPr>
          <w:rStyle w:val="apple-converted-space"/>
        </w:rPr>
        <w:t> </w:t>
      </w:r>
    </w:p>
    <w:p w:rsidR="004D18A8" w:rsidRDefault="004D18A8"/>
    <w:sectPr w:rsidR="004D18A8" w:rsidSect="004D1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rusEU">
    <w:altName w:val="Times New Roman"/>
    <w:charset w:val="00"/>
    <w:family w:val="auto"/>
    <w:pitch w:val="variable"/>
    <w:sig w:usb0="00000001" w:usb1="5000004A" w:usb2="00000000" w:usb3="00000000" w:csb0="00000193" w:csb1="00000000"/>
  </w:font>
  <w:font w:name="Minion Pro">
    <w:altName w:val="Cambria Math"/>
    <w:charset w:val="00"/>
    <w:family w:val="auto"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/>
  <w:defaultTabStop w:val="708"/>
  <w:hyphenationZone w:val="425"/>
  <w:characterSpacingControl w:val="doNotCompress"/>
  <w:compat/>
  <w:rsids>
    <w:rsidRoot w:val="0009746F"/>
    <w:rsid w:val="0009746F"/>
    <w:rsid w:val="004D1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2">
    <w:name w:val="p2"/>
    <w:basedOn w:val="Normalny"/>
    <w:rsid w:val="0009746F"/>
    <w:pPr>
      <w:spacing w:before="213" w:after="213" w:line="300" w:lineRule="atLeast"/>
      <w:jc w:val="center"/>
    </w:pPr>
    <w:rPr>
      <w:rFonts w:ascii="ArrusEU" w:hAnsi="ArrusEU" w:cs="Times New Roman"/>
      <w:sz w:val="20"/>
      <w:szCs w:val="20"/>
      <w:lang w:eastAsia="pl-PL"/>
    </w:rPr>
  </w:style>
  <w:style w:type="paragraph" w:customStyle="1" w:styleId="p7">
    <w:name w:val="p7"/>
    <w:basedOn w:val="Normalny"/>
    <w:rsid w:val="0009746F"/>
    <w:pPr>
      <w:spacing w:after="0" w:line="210" w:lineRule="atLeast"/>
      <w:ind w:firstLine="213"/>
      <w:jc w:val="both"/>
    </w:pPr>
    <w:rPr>
      <w:rFonts w:ascii="Minion Pro" w:hAnsi="Minion Pro" w:cs="Times New Roman"/>
      <w:sz w:val="17"/>
      <w:szCs w:val="17"/>
      <w:lang w:eastAsia="pl-PL"/>
    </w:rPr>
  </w:style>
  <w:style w:type="paragraph" w:customStyle="1" w:styleId="p17">
    <w:name w:val="p17"/>
    <w:basedOn w:val="Normalny"/>
    <w:rsid w:val="0009746F"/>
    <w:pPr>
      <w:spacing w:before="128" w:after="0" w:line="210" w:lineRule="atLeast"/>
      <w:ind w:firstLine="213"/>
      <w:jc w:val="both"/>
    </w:pPr>
    <w:rPr>
      <w:rFonts w:ascii="Minion Pro" w:hAnsi="Minion Pro" w:cs="Times New Roman"/>
      <w:sz w:val="17"/>
      <w:szCs w:val="17"/>
      <w:lang w:eastAsia="pl-PL"/>
    </w:rPr>
  </w:style>
  <w:style w:type="paragraph" w:customStyle="1" w:styleId="p26">
    <w:name w:val="p26"/>
    <w:basedOn w:val="Normalny"/>
    <w:rsid w:val="0009746F"/>
    <w:pPr>
      <w:spacing w:before="44" w:after="0" w:line="210" w:lineRule="atLeast"/>
      <w:ind w:left="405" w:hanging="195"/>
      <w:jc w:val="both"/>
    </w:pPr>
    <w:rPr>
      <w:rFonts w:ascii="Minion Pro" w:hAnsi="Minion Pro" w:cs="Times New Roman"/>
      <w:sz w:val="17"/>
      <w:szCs w:val="17"/>
      <w:lang w:eastAsia="pl-PL"/>
    </w:rPr>
  </w:style>
  <w:style w:type="paragraph" w:customStyle="1" w:styleId="p27">
    <w:name w:val="p27"/>
    <w:basedOn w:val="Normalny"/>
    <w:rsid w:val="0009746F"/>
    <w:pPr>
      <w:spacing w:after="0" w:line="210" w:lineRule="atLeast"/>
      <w:ind w:left="405" w:hanging="195"/>
      <w:jc w:val="both"/>
    </w:pPr>
    <w:rPr>
      <w:rFonts w:ascii="Minion Pro" w:hAnsi="Minion Pro" w:cs="Times New Roman"/>
      <w:sz w:val="17"/>
      <w:szCs w:val="17"/>
      <w:lang w:eastAsia="pl-PL"/>
    </w:rPr>
  </w:style>
  <w:style w:type="character" w:customStyle="1" w:styleId="apple-tab-span">
    <w:name w:val="apple-tab-span"/>
    <w:basedOn w:val="Domylnaczcionkaakapitu"/>
    <w:rsid w:val="0009746F"/>
  </w:style>
  <w:style w:type="character" w:customStyle="1" w:styleId="s1">
    <w:name w:val="s1"/>
    <w:basedOn w:val="Domylnaczcionkaakapitu"/>
    <w:rsid w:val="0009746F"/>
  </w:style>
  <w:style w:type="character" w:customStyle="1" w:styleId="apple-converted-space">
    <w:name w:val="apple-converted-space"/>
    <w:basedOn w:val="Domylnaczcionkaakapitu"/>
    <w:rsid w:val="000974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740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</dc:creator>
  <cp:lastModifiedBy>Bartosz</cp:lastModifiedBy>
  <cp:revision>1</cp:revision>
  <dcterms:created xsi:type="dcterms:W3CDTF">2017-01-18T10:40:00Z</dcterms:created>
  <dcterms:modified xsi:type="dcterms:W3CDTF">2017-01-18T10:40:00Z</dcterms:modified>
</cp:coreProperties>
</file>