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8AB31" w14:textId="77777777" w:rsidR="00CB5DC5" w:rsidRDefault="00CB5DC5" w:rsidP="00CB5DC5">
      <w:pPr>
        <w:pStyle w:val="p1"/>
      </w:pPr>
      <w:r>
        <w:rPr>
          <w:rStyle w:val="s1"/>
        </w:rPr>
        <w:t>REGULAMINY</w:t>
      </w:r>
    </w:p>
    <w:p w14:paraId="5C7C4865" w14:textId="77777777" w:rsidR="00CB5DC5" w:rsidRDefault="00CB5DC5" w:rsidP="00CB5DC5">
      <w:pPr>
        <w:pStyle w:val="p2"/>
      </w:pPr>
      <w:r>
        <w:rPr>
          <w:rStyle w:val="s1"/>
          <w:b/>
          <w:bCs/>
        </w:rPr>
        <w:t>REGULAMIN KURII DIECEZJALNEJ PŁOCKiEJ</w:t>
      </w:r>
    </w:p>
    <w:p w14:paraId="26F2437A" w14:textId="77777777" w:rsidR="00CB5DC5" w:rsidRDefault="00CB5DC5" w:rsidP="00CB5DC5">
      <w:pPr>
        <w:pStyle w:val="p3"/>
      </w:pPr>
      <w:r>
        <w:t xml:space="preserve">W celu koordynacji i usprawnienia działalności Kurii Diecezjalnej Płockiej, zachowując przepisy prawa kanonicznego oraz Instrukcji ds. Biskupów </w:t>
      </w:r>
      <w:r>
        <w:rPr>
          <w:i/>
          <w:iCs/>
        </w:rPr>
        <w:t>Ecclesiae imago</w:t>
      </w:r>
      <w:r>
        <w:t xml:space="preserve"> dotyczącej pasterskiej posługi biskupów, ustala się niniejszy Regulamin Kurii (zob. EI 200).</w:t>
      </w:r>
    </w:p>
    <w:p w14:paraId="371371AB" w14:textId="77777777" w:rsidR="00CB5DC5" w:rsidRDefault="00CB5DC5" w:rsidP="00CB5DC5">
      <w:pPr>
        <w:pStyle w:val="p4"/>
      </w:pPr>
      <w:r>
        <w:rPr>
          <w:b/>
          <w:bCs/>
          <w:i/>
          <w:iCs/>
        </w:rPr>
        <w:t>Postanowienia ogólne</w:t>
      </w:r>
    </w:p>
    <w:p w14:paraId="7FFC787F" w14:textId="77777777" w:rsidR="00CB5DC5" w:rsidRDefault="00CB5DC5" w:rsidP="00CB5DC5">
      <w:pPr>
        <w:pStyle w:val="p3"/>
      </w:pPr>
      <w:r>
        <w:t>1. Biskupowi Płockiemu jako najwyższemu zwierzchni</w:t>
      </w:r>
      <w:r>
        <w:softHyphen/>
        <w:t>kowi Kościoła partykularnego przysługuje władza ustawodaw</w:t>
      </w:r>
      <w:r>
        <w:softHyphen/>
        <w:t>cza, wykonawcza i sądownicza (KPK, kan. 391 § 1).</w:t>
      </w:r>
      <w:r>
        <w:rPr>
          <w:rStyle w:val="apple-converted-space"/>
        </w:rPr>
        <w:t> </w:t>
      </w:r>
    </w:p>
    <w:p w14:paraId="13A79601" w14:textId="77777777" w:rsidR="00CB5DC5" w:rsidRDefault="00CB5DC5" w:rsidP="00CB5DC5">
      <w:pPr>
        <w:pStyle w:val="p5"/>
      </w:pPr>
      <w:r>
        <w:t>2. Kuria Diecezjalna składa się z instytucji i osób, które świadczą Biskupowi pomoc w zarządzaniu całą Diece</w:t>
      </w:r>
      <w:r>
        <w:softHyphen/>
        <w:t>zją, zwłaszcza w kierowaniu działalnością pasterską i w administrowaniu Diecezją (KPK, kan. 469).</w:t>
      </w:r>
    </w:p>
    <w:p w14:paraId="1F324D34" w14:textId="77777777" w:rsidR="00CB5DC5" w:rsidRDefault="00CB5DC5" w:rsidP="00CB5DC5">
      <w:pPr>
        <w:pStyle w:val="p5"/>
      </w:pPr>
      <w:r>
        <w:t>3. Wspomagając Biskupa w wypełnianiu jego misji, Kuria działa zawsze w jego imieniu i bliskiej z nim łączności. Dlatego Kuria Diecezjalna jest też nazywana Kurią Bi</w:t>
      </w:r>
      <w:r>
        <w:softHyphen/>
        <w:t>skupią.</w:t>
      </w:r>
    </w:p>
    <w:p w14:paraId="67C87724" w14:textId="77777777" w:rsidR="00CB5DC5" w:rsidRDefault="00CB5DC5" w:rsidP="00CB5DC5">
      <w:pPr>
        <w:pStyle w:val="p5"/>
      </w:pPr>
      <w:r>
        <w:t>4. Praca w Kurii jest pełnieniem działalności duszpaster</w:t>
      </w:r>
      <w:r>
        <w:softHyphen/>
        <w:t>skiej w służbie Diecezji.</w:t>
      </w:r>
      <w:r>
        <w:rPr>
          <w:rStyle w:val="apple-converted-space"/>
        </w:rPr>
        <w:t> </w:t>
      </w:r>
    </w:p>
    <w:p w14:paraId="108F8336" w14:textId="77777777" w:rsidR="00CB5DC5" w:rsidRDefault="00CB5DC5" w:rsidP="00CB5DC5">
      <w:pPr>
        <w:pStyle w:val="p5"/>
      </w:pPr>
      <w:r>
        <w:t>5. Nominacja tych, którzy sprawują urzędy w Kurii Diecezjal</w:t>
      </w:r>
      <w:r>
        <w:softHyphen/>
        <w:t>nej, należy do Biskupa Płockiego (KPK, kan. 470).</w:t>
      </w:r>
    </w:p>
    <w:p w14:paraId="6CA96E01" w14:textId="77777777" w:rsidR="00CB5DC5" w:rsidRDefault="00CB5DC5" w:rsidP="00CB5DC5">
      <w:pPr>
        <w:pStyle w:val="p5"/>
      </w:pPr>
      <w:r>
        <w:t>6. Wszyscy, którzy otrzymują stanowiska w Kurii powinni:</w:t>
      </w:r>
    </w:p>
    <w:p w14:paraId="3AEE0FD4" w14:textId="77777777" w:rsidR="00CB5DC5" w:rsidRDefault="00CB5DC5" w:rsidP="00CB5DC5">
      <w:pPr>
        <w:pStyle w:val="p3"/>
      </w:pPr>
      <w:r>
        <w:t>a. odznaczać się niezachwianą wiarą, dobrymi obyczajami, pobożnością, roztropnością i ludzkimi cnotami, jak również pozostałymi przymiotami, które czynią ich odpowiednimi do wypełniania zleconego urzędu;</w:t>
      </w:r>
    </w:p>
    <w:p w14:paraId="59E20E68" w14:textId="77777777" w:rsidR="00CB5DC5" w:rsidRDefault="00CB5DC5" w:rsidP="00CB5DC5">
      <w:pPr>
        <w:pStyle w:val="p3"/>
      </w:pPr>
      <w:r>
        <w:t>b. złożyć na ręce Biskupa Płockiego lub jego delegata wyznanie wiary i przysięgę, że będą wiernie wypełniać powierzone zada</w:t>
      </w:r>
      <w:r>
        <w:softHyphen/>
        <w:t>nie w sposób określony prawem i przez Biskupa;</w:t>
      </w:r>
      <w:r>
        <w:rPr>
          <w:rStyle w:val="apple-converted-space"/>
        </w:rPr>
        <w:t> </w:t>
      </w:r>
    </w:p>
    <w:p w14:paraId="504F962E" w14:textId="77777777" w:rsidR="00CB5DC5" w:rsidRDefault="00CB5DC5" w:rsidP="00CB5DC5">
      <w:pPr>
        <w:pStyle w:val="p3"/>
      </w:pPr>
      <w:r>
        <w:t>c. zachować tajemnicę w zakresie i w sposób oznaczony prawem i przez Biskupa;</w:t>
      </w:r>
      <w:r>
        <w:rPr>
          <w:rStyle w:val="apple-converted-space"/>
        </w:rPr>
        <w:t> </w:t>
      </w:r>
    </w:p>
    <w:p w14:paraId="184139DB" w14:textId="77777777" w:rsidR="00CB5DC5" w:rsidRDefault="00CB5DC5" w:rsidP="00CB5DC5">
      <w:pPr>
        <w:pStyle w:val="p3"/>
      </w:pPr>
      <w:r>
        <w:t>d. wykonywać swą pracę w duchu posłuszeństwa i szacun</w:t>
      </w:r>
      <w:r>
        <w:softHyphen/>
        <w:t>ku wobec Biskupa;</w:t>
      </w:r>
      <w:r>
        <w:rPr>
          <w:rStyle w:val="apple-converted-space"/>
        </w:rPr>
        <w:t> </w:t>
      </w:r>
    </w:p>
    <w:p w14:paraId="1955438E" w14:textId="77777777" w:rsidR="00CB5DC5" w:rsidRDefault="00CB5DC5" w:rsidP="00CB5DC5">
      <w:pPr>
        <w:pStyle w:val="p3"/>
      </w:pPr>
      <w:r>
        <w:t>e. w zakresie posiadanych kompetencji solidnie i sumien</w:t>
      </w:r>
      <w:r>
        <w:softHyphen/>
        <w:t>nie wykonywać powierzony dział pracy;</w:t>
      </w:r>
      <w:r>
        <w:rPr>
          <w:rStyle w:val="apple-converted-space"/>
        </w:rPr>
        <w:t> </w:t>
      </w:r>
    </w:p>
    <w:p w14:paraId="770D4C84" w14:textId="77777777" w:rsidR="00CB5DC5" w:rsidRDefault="00CB5DC5" w:rsidP="00CB5DC5">
      <w:pPr>
        <w:pStyle w:val="p3"/>
      </w:pPr>
      <w:r>
        <w:t>f. poczuwać się do solidarnej odpowiedzialności za nale</w:t>
      </w:r>
      <w:r>
        <w:softHyphen/>
        <w:t>żyte funkcjonowanie Kurii;</w:t>
      </w:r>
      <w:r>
        <w:rPr>
          <w:rStyle w:val="apple-converted-space"/>
        </w:rPr>
        <w:t> </w:t>
      </w:r>
    </w:p>
    <w:p w14:paraId="543D4B0E" w14:textId="77777777" w:rsidR="00CB5DC5" w:rsidRDefault="00CB5DC5" w:rsidP="00CB5DC5">
      <w:pPr>
        <w:pStyle w:val="p3"/>
      </w:pPr>
      <w:r>
        <w:t>g. włączać się z zaangażowaniem w diecezjalne działania duszpasterskie.</w:t>
      </w:r>
    </w:p>
    <w:p w14:paraId="4E752F87" w14:textId="77777777" w:rsidR="00CB5DC5" w:rsidRDefault="00CB5DC5" w:rsidP="00CB5DC5">
      <w:pPr>
        <w:pStyle w:val="p4"/>
      </w:pPr>
      <w:r>
        <w:rPr>
          <w:b/>
          <w:bCs/>
          <w:i/>
          <w:iCs/>
        </w:rPr>
        <w:t>Struktura Kurii</w:t>
      </w:r>
    </w:p>
    <w:p w14:paraId="00AD26EA" w14:textId="77777777" w:rsidR="00CB5DC5" w:rsidRDefault="00CB5DC5" w:rsidP="00CB5DC5">
      <w:pPr>
        <w:pStyle w:val="p3"/>
      </w:pPr>
      <w:r>
        <w:t>7. W skład Kurii Diecezjalnej Płockiej wchodzą następu</w:t>
      </w:r>
      <w:r>
        <w:softHyphen/>
        <w:t>jące urzędy: moderatora Kurii, wikariuszy generalnych, wikariuszy biskupich, kanclerza, notariusza, ekonoma diecezjalnego; Wydziały: Kancelaria Kurii, duszpasterski, katechetyczny, ekonomiczny, budownictwa i sztuki sakralnej, wraz z podległymi im referatami.</w:t>
      </w:r>
    </w:p>
    <w:p w14:paraId="0DBA7C75" w14:textId="77777777" w:rsidR="00CB5DC5" w:rsidRDefault="00CB5DC5" w:rsidP="00CB5DC5">
      <w:pPr>
        <w:pStyle w:val="p5"/>
      </w:pPr>
      <w:r>
        <w:t>8. Kuria jest czynna w dni powszednie: od poniedziałku do piątku od godz. 8.30 do 14.00. Dniami wolnymi od pracy są:</w:t>
      </w:r>
    </w:p>
    <w:p w14:paraId="464556BE" w14:textId="77777777" w:rsidR="00CB5DC5" w:rsidRDefault="00CB5DC5" w:rsidP="00CB5DC5">
      <w:pPr>
        <w:pStyle w:val="p3"/>
      </w:pPr>
      <w:r>
        <w:t>a. uroczystości i święta kościelne: Świętej Bożej Rodziciel</w:t>
      </w:r>
      <w:r>
        <w:softHyphen/>
        <w:t>ki (Nowy Rok), Objawienie Pańskie, Triduum Paschalne, Poniedziałek Wiel</w:t>
      </w:r>
      <w:r>
        <w:softHyphen/>
        <w:t>kanocny, NMP Królowej Polski, Najświętszego Ciała i Krwi Pańskiej, Wniebowzięcie NMP, Wszystkich Świętych, Wspomnienie Wszystkich Wiernych Zmarłych, Boże Narodzenie, św. Szczepana pierwszego męczennika;</w:t>
      </w:r>
    </w:p>
    <w:p w14:paraId="6D1D8BE1" w14:textId="77777777" w:rsidR="00CB5DC5" w:rsidRDefault="00CB5DC5" w:rsidP="00CB5DC5">
      <w:pPr>
        <w:pStyle w:val="p3"/>
      </w:pPr>
      <w:r>
        <w:t>b. święta państwowe: 1 maja i 11 listopada.</w:t>
      </w:r>
    </w:p>
    <w:p w14:paraId="218C1899" w14:textId="77777777" w:rsidR="00CB5DC5" w:rsidRDefault="00CB5DC5" w:rsidP="00CB5DC5">
      <w:pPr>
        <w:pStyle w:val="p4"/>
      </w:pPr>
      <w:r>
        <w:rPr>
          <w:b/>
          <w:bCs/>
          <w:i/>
          <w:iCs/>
        </w:rPr>
        <w:t>Urzędy</w:t>
      </w:r>
    </w:p>
    <w:p w14:paraId="169861C1" w14:textId="77777777" w:rsidR="00CB5DC5" w:rsidRDefault="00CB5DC5" w:rsidP="00CB5DC5">
      <w:pPr>
        <w:pStyle w:val="p6"/>
      </w:pPr>
      <w:r>
        <w:rPr>
          <w:b/>
          <w:bCs/>
          <w:i/>
          <w:iCs/>
        </w:rPr>
        <w:t>Moderator Kurii</w:t>
      </w:r>
    </w:p>
    <w:p w14:paraId="6EEAD71E" w14:textId="77777777" w:rsidR="00CB5DC5" w:rsidRDefault="00CB5DC5" w:rsidP="00CB5DC5">
      <w:pPr>
        <w:pStyle w:val="p3"/>
      </w:pPr>
      <w:r>
        <w:t>9. Zgodnie z kan. 473 § 2-3 KPK, Biskup Płocki może mianować moderatora Kurii. Moderator Kurii, pod władzą Biskupa Diecezjalnego, przygotowuje terminarz i program odpraw kurialnych oraz czuwa nad tym, by pracownicy Kurii właściwie wypełniali powierzone im funkcje. W razie nieobecności mo</w:t>
      </w:r>
      <w:r>
        <w:softHyphen/>
        <w:t>deratora zastępuje go kanclerz Kurii.</w:t>
      </w:r>
      <w:r>
        <w:rPr>
          <w:rStyle w:val="apple-converted-space"/>
        </w:rPr>
        <w:t> </w:t>
      </w:r>
    </w:p>
    <w:p w14:paraId="424B87F8" w14:textId="77777777" w:rsidR="00CB5DC5" w:rsidRDefault="00CB5DC5" w:rsidP="00CB5DC5">
      <w:pPr>
        <w:pStyle w:val="p7"/>
      </w:pPr>
      <w:r>
        <w:rPr>
          <w:b/>
          <w:bCs/>
          <w:i/>
          <w:iCs/>
        </w:rPr>
        <w:t>Wikariusze generalni i biskupi</w:t>
      </w:r>
    </w:p>
    <w:p w14:paraId="66AC087D" w14:textId="77777777" w:rsidR="00CB5DC5" w:rsidRDefault="00CB5DC5" w:rsidP="00CB5DC5">
      <w:pPr>
        <w:pStyle w:val="p3"/>
      </w:pPr>
      <w:r>
        <w:t>10. Wikariusze generalni i biskupi pełnią swój urząd zgodnie z przepisami kodeksu prawa kanonicznego, nominacją i manda</w:t>
      </w:r>
      <w:r>
        <w:softHyphen/>
        <w:t>tem biskupa. Ważniejsze sprawy, zarówno zamierzone, jak wykonywa</w:t>
      </w:r>
      <w:r>
        <w:softHyphen/>
        <w:t>ne, winni referować Biskupowi Płockiemu. Nie powinni nigdy działać wbrew woli i zamierzeniom Biskupa Płockiego (por. KPK, kan. 480).</w:t>
      </w:r>
    </w:p>
    <w:p w14:paraId="70CE839E" w14:textId="77777777" w:rsidR="00CB5DC5" w:rsidRDefault="00CB5DC5" w:rsidP="00CB5DC5">
      <w:pPr>
        <w:pStyle w:val="p7"/>
      </w:pPr>
      <w:r>
        <w:rPr>
          <w:b/>
          <w:bCs/>
          <w:i/>
          <w:iCs/>
        </w:rPr>
        <w:t>Kanclerz Kurii</w:t>
      </w:r>
    </w:p>
    <w:p w14:paraId="3D9C26EE" w14:textId="77777777" w:rsidR="00CB5DC5" w:rsidRDefault="00CB5DC5" w:rsidP="00CB5DC5">
      <w:pPr>
        <w:pStyle w:val="p3"/>
      </w:pPr>
      <w:r>
        <w:t>11. Kanclerz Kurii kieruje Kancelarią Kurii. Odpowiada za to, by sprawy zgłaszane do Kurii trafiały do właściwych Wydziałów, udziela informacji, czuwa nad sporządzaniem i wysyłaniem akt kurialnych, strzeże ich w Archiwum Kurii (por. KPK, kan. 482 § 1).</w:t>
      </w:r>
    </w:p>
    <w:p w14:paraId="2A8E4CE8" w14:textId="77777777" w:rsidR="00CB5DC5" w:rsidRDefault="00CB5DC5" w:rsidP="00CB5DC5">
      <w:pPr>
        <w:pStyle w:val="p5"/>
      </w:pPr>
      <w:r>
        <w:t>12. Kanclerz informuje Biskupa Diecezjalnego o bieżącej korespondencji, kontrasygnuje dokumenty podpisy</w:t>
      </w:r>
      <w:r>
        <w:softHyphen/>
        <w:t>wane przez Biskupa, wikariuszy generalnych i bisku</w:t>
      </w:r>
      <w:r>
        <w:softHyphen/>
        <w:t>pich, czuwa nad pieczęciami Biskupa Płockiego i Kurii, bierze udział w odprawach kurialnych, zawiadamia Biskupa o zgonach kapłanów, prowadzi kartoteki i wszelkie osobowe i rzeczowe wykazy, spra</w:t>
      </w:r>
      <w:r>
        <w:softHyphen/>
        <w:t>wuje nadzór nad Archiwum Kurii oraz tajnym archiwum.</w:t>
      </w:r>
      <w:r>
        <w:rPr>
          <w:rStyle w:val="apple-converted-space"/>
        </w:rPr>
        <w:t> </w:t>
      </w:r>
    </w:p>
    <w:p w14:paraId="30292EF5" w14:textId="77777777" w:rsidR="00CB5DC5" w:rsidRDefault="00CB5DC5" w:rsidP="00CB5DC5">
      <w:pPr>
        <w:pStyle w:val="p5"/>
      </w:pPr>
      <w:r>
        <w:t>13. W sprawach nagłych kanclerz zastępuje wikariuszy generalnych, stosownie do upoważnienia otrzymanego w nominacji lub inną drogą.</w:t>
      </w:r>
    </w:p>
    <w:p w14:paraId="36FB3C34" w14:textId="77777777" w:rsidR="00CB5DC5" w:rsidRDefault="00CB5DC5" w:rsidP="00CB5DC5">
      <w:pPr>
        <w:pStyle w:val="p5"/>
      </w:pPr>
      <w:r>
        <w:t>14. Podczas nieobecności kanclerza zastępuje go notariusz Kurii.</w:t>
      </w:r>
      <w:r>
        <w:rPr>
          <w:rStyle w:val="apple-converted-space"/>
        </w:rPr>
        <w:t> </w:t>
      </w:r>
    </w:p>
    <w:p w14:paraId="5F417081" w14:textId="77777777" w:rsidR="00CB5DC5" w:rsidRDefault="00CB5DC5" w:rsidP="00CB5DC5">
      <w:pPr>
        <w:pStyle w:val="p5"/>
      </w:pPr>
      <w:r>
        <w:lastRenderedPageBreak/>
        <w:t>15. Kancelaria Kurii pod kierunkiem kanclerza troszczy się o sporządzanie i wysyłanie akt kurialnych oraz strzeżenie ich w Archiwum Kurii (zob. KPK, kan. 486-490).</w:t>
      </w:r>
    </w:p>
    <w:p w14:paraId="6C85E7FE" w14:textId="77777777" w:rsidR="00CB5DC5" w:rsidRDefault="00CB5DC5" w:rsidP="00CB5DC5">
      <w:pPr>
        <w:pStyle w:val="p7"/>
      </w:pPr>
      <w:r>
        <w:rPr>
          <w:b/>
          <w:bCs/>
          <w:i/>
          <w:iCs/>
        </w:rPr>
        <w:t>Notariusz Kurii</w:t>
      </w:r>
    </w:p>
    <w:p w14:paraId="6821E106" w14:textId="77777777" w:rsidR="00CB5DC5" w:rsidRDefault="00CB5DC5" w:rsidP="00CB5DC5">
      <w:pPr>
        <w:pStyle w:val="p3"/>
      </w:pPr>
      <w:r>
        <w:t>16. Zgodnie z kan. 484 KPK 1 i 3, obowiązkiem notariusza jest;</w:t>
      </w:r>
    </w:p>
    <w:p w14:paraId="76C296CB" w14:textId="77777777" w:rsidR="00CB5DC5" w:rsidRDefault="00CB5DC5" w:rsidP="00CB5DC5">
      <w:pPr>
        <w:pStyle w:val="p3"/>
      </w:pPr>
      <w:r>
        <w:t>a. spisywanie akt, sporządzanie dokumentów, dekretów i rozporządzeń.</w:t>
      </w:r>
      <w:r>
        <w:rPr>
          <w:rStyle w:val="apple-converted-space"/>
        </w:rPr>
        <w:t> </w:t>
      </w:r>
    </w:p>
    <w:p w14:paraId="221FCE01" w14:textId="77777777" w:rsidR="00CB5DC5" w:rsidRDefault="00CB5DC5" w:rsidP="00CB5DC5">
      <w:pPr>
        <w:pStyle w:val="p3"/>
      </w:pPr>
      <w:r>
        <w:t>b. udostępnianie, po uzgodnieniu z kanclerzem, akt lub doku</w:t>
      </w:r>
      <w:r>
        <w:softHyphen/>
        <w:t>mentów, z zachowaniem tego, co należy przestrzegać oraz poświadczanie ich autentycznych podpisów (por. KPK, kan. 484).</w:t>
      </w:r>
    </w:p>
    <w:p w14:paraId="392EB157" w14:textId="77777777" w:rsidR="00CB5DC5" w:rsidRDefault="00CB5DC5" w:rsidP="00CB5DC5">
      <w:pPr>
        <w:pStyle w:val="p4"/>
      </w:pPr>
      <w:r>
        <w:rPr>
          <w:b/>
          <w:bCs/>
          <w:i/>
          <w:iCs/>
        </w:rPr>
        <w:t>Wydziały Kurii</w:t>
      </w:r>
    </w:p>
    <w:p w14:paraId="4F561A31" w14:textId="77777777" w:rsidR="00CB5DC5" w:rsidRDefault="00CB5DC5" w:rsidP="00CB5DC5">
      <w:pPr>
        <w:pStyle w:val="p3"/>
      </w:pPr>
      <w:r>
        <w:t>17. Wydziałem Kurii kieruje dyrektor, który koordynuje pracę związanych z Wydziałem referatów, instytucji i komisji.</w:t>
      </w:r>
      <w:r>
        <w:rPr>
          <w:rStyle w:val="apple-converted-space"/>
        </w:rPr>
        <w:t> </w:t>
      </w:r>
    </w:p>
    <w:p w14:paraId="35379D7F" w14:textId="77777777" w:rsidR="00CB5DC5" w:rsidRDefault="00CB5DC5" w:rsidP="00CB5DC5">
      <w:pPr>
        <w:pStyle w:val="p5"/>
      </w:pPr>
      <w:r>
        <w:rPr>
          <w:rStyle w:val="s1"/>
        </w:rPr>
        <w:t>18. Dyrektor odpowiada za zlecone mu prace, czuwa nad ich realizacją, sporządza sprawozdania, projekty zarządzeń, pism, prowadzi dokumentację.</w:t>
      </w:r>
      <w:r>
        <w:rPr>
          <w:rStyle w:val="apple-converted-space"/>
        </w:rPr>
        <w:t> </w:t>
      </w:r>
    </w:p>
    <w:p w14:paraId="31A1E6DB" w14:textId="77777777" w:rsidR="00CB5DC5" w:rsidRDefault="00CB5DC5" w:rsidP="00CB5DC5">
      <w:pPr>
        <w:pStyle w:val="p5"/>
      </w:pPr>
      <w:r>
        <w:t>19. Dyrektor czuwa nad majątkiem ruchomym, znajdującym się w pomieszczeniach używanych przez Wydział.</w:t>
      </w:r>
    </w:p>
    <w:p w14:paraId="2B22319B" w14:textId="77777777" w:rsidR="00CB5DC5" w:rsidRDefault="00CB5DC5" w:rsidP="00CB5DC5">
      <w:pPr>
        <w:pStyle w:val="p5"/>
      </w:pPr>
      <w:r>
        <w:t>20. Dyrektor bierze udział w Konferencjach Dziekańskich.</w:t>
      </w:r>
      <w:r>
        <w:rPr>
          <w:rStyle w:val="apple-converted-space"/>
        </w:rPr>
        <w:t> </w:t>
      </w:r>
    </w:p>
    <w:p w14:paraId="59D5DD2D" w14:textId="77777777" w:rsidR="00CB5DC5" w:rsidRDefault="00CB5DC5" w:rsidP="00CB5DC5">
      <w:pPr>
        <w:pStyle w:val="p5"/>
      </w:pPr>
      <w:r>
        <w:t>21. Wicedyrektor współpracuje z dyrektorem, a w razie jego nieobecności zastępuje go we wszystkich sprawach.</w:t>
      </w:r>
    </w:p>
    <w:p w14:paraId="7C92E754" w14:textId="77777777" w:rsidR="00CB5DC5" w:rsidRDefault="00CB5DC5" w:rsidP="00CB5DC5">
      <w:pPr>
        <w:pStyle w:val="p5"/>
      </w:pPr>
      <w:r>
        <w:t>22. Pracownicy uczestniczą w pracach wyznaczonych im przez dyrektora.</w:t>
      </w:r>
      <w:r>
        <w:rPr>
          <w:rStyle w:val="apple-converted-space"/>
        </w:rPr>
        <w:t> </w:t>
      </w:r>
    </w:p>
    <w:p w14:paraId="2AC17582" w14:textId="77777777" w:rsidR="00CB5DC5" w:rsidRDefault="00CB5DC5" w:rsidP="00CB5DC5">
      <w:pPr>
        <w:pStyle w:val="p5"/>
      </w:pPr>
      <w:r>
        <w:t>23. Referenci poszczególnych Wydziałów Kurii uzgadniają plan swojej pracy i działalności z dyrektorem Wydzia</w:t>
      </w:r>
      <w:r>
        <w:softHyphen/>
        <w:t>łu.</w:t>
      </w:r>
    </w:p>
    <w:p w14:paraId="5AC5B698" w14:textId="77777777" w:rsidR="00CB5DC5" w:rsidRDefault="00CB5DC5" w:rsidP="00CB5DC5">
      <w:pPr>
        <w:pStyle w:val="p4"/>
      </w:pPr>
      <w:r>
        <w:rPr>
          <w:b/>
          <w:bCs/>
          <w:i/>
          <w:iCs/>
        </w:rPr>
        <w:t>Kancelaria Kurii</w:t>
      </w:r>
    </w:p>
    <w:p w14:paraId="6DFAD229" w14:textId="77777777" w:rsidR="00CB5DC5" w:rsidRDefault="00CB5DC5" w:rsidP="00CB5DC5">
      <w:pPr>
        <w:pStyle w:val="p3"/>
      </w:pPr>
      <w:r>
        <w:t>24. Kancelaria Kurii zajmuje się:</w:t>
      </w:r>
    </w:p>
    <w:p w14:paraId="4A5D7325" w14:textId="77777777" w:rsidR="00CB5DC5" w:rsidRDefault="00CB5DC5" w:rsidP="00CB5DC5">
      <w:pPr>
        <w:pStyle w:val="p3"/>
      </w:pPr>
      <w:r>
        <w:t>a. pozasądowymi sprawami personalnymi duchownych (funkcje, przywileje, prawa i obowiązki, postępowania dyscyplinarne);</w:t>
      </w:r>
    </w:p>
    <w:p w14:paraId="7E171CD7" w14:textId="77777777" w:rsidR="00CB5DC5" w:rsidRDefault="00CB5DC5" w:rsidP="00CB5DC5">
      <w:pPr>
        <w:pStyle w:val="p3"/>
      </w:pPr>
      <w:r>
        <w:t>b. sprawami pracowników kościelnych;</w:t>
      </w:r>
    </w:p>
    <w:p w14:paraId="57BA7278" w14:textId="77777777" w:rsidR="00CB5DC5" w:rsidRDefault="00CB5DC5" w:rsidP="00CB5DC5">
      <w:pPr>
        <w:pStyle w:val="p3"/>
      </w:pPr>
      <w:r>
        <w:t>c. erygowaniem nowych instytucji kościelnych i zmianami w obrębie już istniejących;</w:t>
      </w:r>
    </w:p>
    <w:p w14:paraId="26C643EE" w14:textId="77777777" w:rsidR="00CB5DC5" w:rsidRDefault="00CB5DC5" w:rsidP="00CB5DC5">
      <w:pPr>
        <w:pStyle w:val="p3"/>
      </w:pPr>
      <w:r>
        <w:t>d. sprawami związanymi z urządzaniem i prowadzeniem kancelarii parafialnej;</w:t>
      </w:r>
    </w:p>
    <w:p w14:paraId="1F28CF3D" w14:textId="77777777" w:rsidR="00CB5DC5" w:rsidRDefault="00CB5DC5" w:rsidP="00CB5DC5">
      <w:pPr>
        <w:pStyle w:val="p3"/>
      </w:pPr>
      <w:r>
        <w:t>e. sprawami cmentarnymi, pogrzebowymi i związanymi z ekshumacjami;</w:t>
      </w:r>
    </w:p>
    <w:p w14:paraId="7BA31F76" w14:textId="77777777" w:rsidR="00CB5DC5" w:rsidRDefault="00CB5DC5" w:rsidP="00CB5DC5">
      <w:pPr>
        <w:pStyle w:val="p3"/>
      </w:pPr>
      <w:r>
        <w:t>f. sprawami konwersji, apostazji, schizmy, herezji;</w:t>
      </w:r>
    </w:p>
    <w:p w14:paraId="3BFAFCEF" w14:textId="77777777" w:rsidR="00CB5DC5" w:rsidRDefault="00CB5DC5" w:rsidP="00CB5DC5">
      <w:pPr>
        <w:pStyle w:val="p3"/>
      </w:pPr>
      <w:r>
        <w:rPr>
          <w:rStyle w:val="s1"/>
        </w:rPr>
        <w:t>g. sprawami Okólnika Kurii Diecezjalnej Płockiej oraz cenzury kościelnej;</w:t>
      </w:r>
      <w:r>
        <w:rPr>
          <w:rStyle w:val="apple-converted-space"/>
        </w:rPr>
        <w:t> </w:t>
      </w:r>
    </w:p>
    <w:p w14:paraId="26C63B76" w14:textId="77777777" w:rsidR="00CB5DC5" w:rsidRDefault="00CB5DC5" w:rsidP="00CB5DC5">
      <w:pPr>
        <w:pStyle w:val="p3"/>
      </w:pPr>
      <w:r>
        <w:t>h. prowadzeniem Archiwum Kurii;</w:t>
      </w:r>
    </w:p>
    <w:p w14:paraId="1DE3E128" w14:textId="77777777" w:rsidR="00CB5DC5" w:rsidRDefault="00CB5DC5" w:rsidP="00CB5DC5">
      <w:pPr>
        <w:pStyle w:val="p3"/>
      </w:pPr>
      <w:r>
        <w:t>i. sprawami sakramentalnymi, zakonnymi i dotyczącymi stowarzyszeń kościelnych;</w:t>
      </w:r>
    </w:p>
    <w:p w14:paraId="4A41735A" w14:textId="77777777" w:rsidR="00CB5DC5" w:rsidRDefault="00CB5DC5" w:rsidP="00CB5DC5">
      <w:pPr>
        <w:pStyle w:val="p3"/>
      </w:pPr>
      <w:r>
        <w:t>j. korespondencją z władzami cywilnymi w sprawach nie wchodzących w zakres innych wydziałów;</w:t>
      </w:r>
    </w:p>
    <w:p w14:paraId="4BF329E6" w14:textId="77777777" w:rsidR="00CB5DC5" w:rsidRDefault="00CB5DC5" w:rsidP="00CB5DC5">
      <w:pPr>
        <w:pStyle w:val="p3"/>
      </w:pPr>
      <w:r>
        <w:t>k. sprawozdaniami i statystykami diecezjalnymi.</w:t>
      </w:r>
    </w:p>
    <w:p w14:paraId="4A9B2D1A" w14:textId="77777777" w:rsidR="00CB5DC5" w:rsidRDefault="00CB5DC5" w:rsidP="00CB5DC5">
      <w:pPr>
        <w:pStyle w:val="p4"/>
      </w:pPr>
      <w:r>
        <w:rPr>
          <w:b/>
          <w:bCs/>
          <w:i/>
          <w:iCs/>
        </w:rPr>
        <w:t>Wydział Duszpasterski</w:t>
      </w:r>
    </w:p>
    <w:p w14:paraId="3E1E2266" w14:textId="77777777" w:rsidR="00CB5DC5" w:rsidRDefault="00CB5DC5" w:rsidP="00CB5DC5">
      <w:pPr>
        <w:pStyle w:val="p3"/>
      </w:pPr>
      <w:r>
        <w:t>25. Wydział Duszpasterski wraz z podległymi mu referatami zajmuje się:</w:t>
      </w:r>
    </w:p>
    <w:p w14:paraId="251A88BC" w14:textId="77777777" w:rsidR="00CB5DC5" w:rsidRDefault="00CB5DC5" w:rsidP="00CB5DC5">
      <w:pPr>
        <w:pStyle w:val="p3"/>
      </w:pPr>
      <w:r>
        <w:t>a. planowaniem pracy pastoralnej w Diecezji i jego realizacją;</w:t>
      </w:r>
    </w:p>
    <w:p w14:paraId="05FC5A6F" w14:textId="77777777" w:rsidR="00CB5DC5" w:rsidRDefault="00CB5DC5" w:rsidP="00CB5DC5">
      <w:pPr>
        <w:pStyle w:val="p3"/>
      </w:pPr>
      <w:r>
        <w:t>b. badaniem i oceną stanu religijnego i rozpoznawaniem potrzeb duszpasterskich Diecezji;</w:t>
      </w:r>
    </w:p>
    <w:p w14:paraId="3D260866" w14:textId="77777777" w:rsidR="00CB5DC5" w:rsidRDefault="00CB5DC5" w:rsidP="00CB5DC5">
      <w:pPr>
        <w:pStyle w:val="p3"/>
      </w:pPr>
      <w:r>
        <w:t>c. promocją działalności pastoralnej;</w:t>
      </w:r>
      <w:r>
        <w:rPr>
          <w:rStyle w:val="apple-converted-space"/>
        </w:rPr>
        <w:t> </w:t>
      </w:r>
    </w:p>
    <w:p w14:paraId="771D141B" w14:textId="77777777" w:rsidR="00CB5DC5" w:rsidRDefault="00CB5DC5" w:rsidP="00CB5DC5">
      <w:pPr>
        <w:pStyle w:val="p3"/>
      </w:pPr>
      <w:r>
        <w:t>d. organizowaniem pa</w:t>
      </w:r>
      <w:r>
        <w:softHyphen/>
        <w:t>storalnej formacji duszpasterzy;</w:t>
      </w:r>
    </w:p>
    <w:p w14:paraId="319954F5" w14:textId="77777777" w:rsidR="00CB5DC5" w:rsidRDefault="00CB5DC5" w:rsidP="00CB5DC5">
      <w:pPr>
        <w:pStyle w:val="p3"/>
      </w:pPr>
      <w:r>
        <w:t>e. wspomaganiem inicjatyw pastoralnych;</w:t>
      </w:r>
    </w:p>
    <w:p w14:paraId="625D0C4D" w14:textId="77777777" w:rsidR="00CB5DC5" w:rsidRDefault="00CB5DC5" w:rsidP="00CB5DC5">
      <w:pPr>
        <w:pStyle w:val="p3"/>
      </w:pPr>
      <w:r>
        <w:t>f. opracowywaniem pomocy duszpaster</w:t>
      </w:r>
      <w:r>
        <w:softHyphen/>
        <w:t>skich;</w:t>
      </w:r>
    </w:p>
    <w:p w14:paraId="26ADC2E3" w14:textId="77777777" w:rsidR="00CB5DC5" w:rsidRDefault="00CB5DC5" w:rsidP="00CB5DC5">
      <w:pPr>
        <w:pStyle w:val="p3"/>
      </w:pPr>
      <w:r>
        <w:t>g. przygotowywaniem uroczy</w:t>
      </w:r>
      <w:r>
        <w:softHyphen/>
        <w:t>stości diecezjalnych;</w:t>
      </w:r>
    </w:p>
    <w:p w14:paraId="731A3AEE" w14:textId="77777777" w:rsidR="00CB5DC5" w:rsidRDefault="00CB5DC5" w:rsidP="00CB5DC5">
      <w:pPr>
        <w:pStyle w:val="p3"/>
      </w:pPr>
      <w:r>
        <w:t>h. współpracą z komisjami i radami Konfe</w:t>
      </w:r>
      <w:r>
        <w:softHyphen/>
        <w:t>rencji Episkopatu Polski, duszpasterstwami krajo</w:t>
      </w:r>
      <w:r>
        <w:softHyphen/>
        <w:t>wymi, ośrodkami kościelnymi badającymi religijność;</w:t>
      </w:r>
    </w:p>
    <w:p w14:paraId="5053ACB4" w14:textId="77777777" w:rsidR="00CB5DC5" w:rsidRDefault="00CB5DC5" w:rsidP="00CB5DC5">
      <w:pPr>
        <w:pStyle w:val="p3"/>
      </w:pPr>
      <w:r>
        <w:t>i. prowadzeniem dokumentacji na temat duszpasterstwa w Diecezji;</w:t>
      </w:r>
    </w:p>
    <w:p w14:paraId="35155320" w14:textId="77777777" w:rsidR="00CB5DC5" w:rsidRDefault="00CB5DC5" w:rsidP="00CB5DC5">
      <w:pPr>
        <w:pStyle w:val="p3"/>
      </w:pPr>
      <w:r>
        <w:t>j. przyjmowaniem interesantów i prowadzeniem kore</w:t>
      </w:r>
      <w:r>
        <w:softHyphen/>
        <w:t>spondencji dotyczącej duszpasterstwa.</w:t>
      </w:r>
    </w:p>
    <w:p w14:paraId="0E22D562" w14:textId="77777777" w:rsidR="00CB5DC5" w:rsidRDefault="00CB5DC5" w:rsidP="00CB5DC5">
      <w:pPr>
        <w:pStyle w:val="p4"/>
      </w:pPr>
      <w:r>
        <w:rPr>
          <w:b/>
          <w:bCs/>
          <w:i/>
          <w:iCs/>
        </w:rPr>
        <w:t>Wydział Katechetyczny</w:t>
      </w:r>
    </w:p>
    <w:p w14:paraId="6960D383" w14:textId="77777777" w:rsidR="00CB5DC5" w:rsidRDefault="00CB5DC5" w:rsidP="00CB5DC5">
      <w:pPr>
        <w:pStyle w:val="p3"/>
      </w:pPr>
      <w:r>
        <w:t>26. Wydział Katechetyczny wraz z podległymi mu referatami zajmuje się:</w:t>
      </w:r>
    </w:p>
    <w:p w14:paraId="429F2A4C" w14:textId="77777777" w:rsidR="00CB5DC5" w:rsidRDefault="00CB5DC5" w:rsidP="00CB5DC5">
      <w:pPr>
        <w:pStyle w:val="p3"/>
      </w:pPr>
      <w:r>
        <w:t>a. organizacją katechezy szkolnej w Diecezji;</w:t>
      </w:r>
    </w:p>
    <w:p w14:paraId="6F267A0D" w14:textId="77777777" w:rsidR="00CB5DC5" w:rsidRDefault="00CB5DC5" w:rsidP="00CB5DC5">
      <w:pPr>
        <w:pStyle w:val="p3"/>
      </w:pPr>
      <w:r>
        <w:t>b. formacją i dokształcaniem kate</w:t>
      </w:r>
      <w:r>
        <w:softHyphen/>
        <w:t>chetów duchownych, zakonnych i świeckich;</w:t>
      </w:r>
    </w:p>
    <w:p w14:paraId="322539C3" w14:textId="77777777" w:rsidR="00CB5DC5" w:rsidRDefault="00CB5DC5" w:rsidP="00CB5DC5">
      <w:pPr>
        <w:pStyle w:val="p3"/>
      </w:pPr>
      <w:r>
        <w:t>c. organizowaniem działań duszpastersko-katechetycznych, adresowanych do dzieci i młodzieży;</w:t>
      </w:r>
    </w:p>
    <w:p w14:paraId="5925BD30" w14:textId="77777777" w:rsidR="00CB5DC5" w:rsidRDefault="00CB5DC5" w:rsidP="00CB5DC5">
      <w:pPr>
        <w:pStyle w:val="p3"/>
      </w:pPr>
      <w:r>
        <w:t>d. przygotowaniem pielgrzymki maturzystów na Jasną Górę;</w:t>
      </w:r>
    </w:p>
    <w:p w14:paraId="17D7C1FE" w14:textId="77777777" w:rsidR="00CB5DC5" w:rsidRDefault="00CB5DC5" w:rsidP="00CB5DC5">
      <w:pPr>
        <w:pStyle w:val="p3"/>
      </w:pPr>
      <w:r>
        <w:t>e. prowadzeniem wizytacji katechetycznych;</w:t>
      </w:r>
    </w:p>
    <w:p w14:paraId="4B39E1CC" w14:textId="77777777" w:rsidR="00CB5DC5" w:rsidRDefault="00CB5DC5" w:rsidP="00CB5DC5">
      <w:pPr>
        <w:pStyle w:val="p3"/>
      </w:pPr>
      <w:r>
        <w:t>f. współpracą z ośrodkami metodycznymi;</w:t>
      </w:r>
      <w:r>
        <w:rPr>
          <w:rStyle w:val="apple-converted-space"/>
        </w:rPr>
        <w:t> </w:t>
      </w:r>
    </w:p>
    <w:p w14:paraId="0698359D" w14:textId="77777777" w:rsidR="00CB5DC5" w:rsidRDefault="00CB5DC5" w:rsidP="00CB5DC5">
      <w:pPr>
        <w:pStyle w:val="p3"/>
      </w:pPr>
      <w:r>
        <w:rPr>
          <w:rStyle w:val="s1"/>
        </w:rPr>
        <w:t>g. współpracą z Kuratorium Oświaty oraz z Delegaturą Kuratorium Oświaty;</w:t>
      </w:r>
      <w:r>
        <w:rPr>
          <w:rStyle w:val="apple-converted-space"/>
        </w:rPr>
        <w:t> </w:t>
      </w:r>
    </w:p>
    <w:p w14:paraId="184D8E19" w14:textId="77777777" w:rsidR="00CB5DC5" w:rsidRDefault="00CB5DC5" w:rsidP="00CB5DC5">
      <w:pPr>
        <w:pStyle w:val="p3"/>
      </w:pPr>
      <w:r>
        <w:t>h. przygotowywaniem podręcz</w:t>
      </w:r>
      <w:r>
        <w:softHyphen/>
        <w:t>ników oraz pomocy katechetycznych;</w:t>
      </w:r>
    </w:p>
    <w:p w14:paraId="72510230" w14:textId="77777777" w:rsidR="00CB5DC5" w:rsidRDefault="00CB5DC5" w:rsidP="00CB5DC5">
      <w:pPr>
        <w:pStyle w:val="p3"/>
      </w:pPr>
      <w:r>
        <w:t>i. prowadzeniem dokumentacji ka</w:t>
      </w:r>
      <w:r>
        <w:softHyphen/>
        <w:t>techetycznej;</w:t>
      </w:r>
    </w:p>
    <w:p w14:paraId="28CDD29E" w14:textId="77777777" w:rsidR="00CB5DC5" w:rsidRDefault="00CB5DC5" w:rsidP="00CB5DC5">
      <w:pPr>
        <w:pStyle w:val="p3"/>
      </w:pPr>
      <w:r>
        <w:t>j. sprawami bieżącymi dotyczącymi katechezy, korespondencją w tym zakresie;</w:t>
      </w:r>
      <w:r>
        <w:rPr>
          <w:rStyle w:val="apple-converted-space"/>
        </w:rPr>
        <w:t> </w:t>
      </w:r>
    </w:p>
    <w:p w14:paraId="7B15AF84" w14:textId="77777777" w:rsidR="00CB5DC5" w:rsidRDefault="00CB5DC5" w:rsidP="00CB5DC5">
      <w:pPr>
        <w:pStyle w:val="p3"/>
      </w:pPr>
      <w:r>
        <w:t>k. misjami kanonicznymi do katechizowania;</w:t>
      </w:r>
      <w:r>
        <w:rPr>
          <w:rStyle w:val="apple-converted-space"/>
        </w:rPr>
        <w:t> </w:t>
      </w:r>
    </w:p>
    <w:p w14:paraId="09FB5D08" w14:textId="77777777" w:rsidR="00CB5DC5" w:rsidRDefault="00CB5DC5" w:rsidP="00CB5DC5">
      <w:pPr>
        <w:pStyle w:val="p3"/>
      </w:pPr>
      <w:r>
        <w:t>l. Dyrektor Wydziału lub jego przedstawiciel uczestniczy w spotkaniach organizowanych przez Ko</w:t>
      </w:r>
      <w:r>
        <w:softHyphen/>
        <w:t>misję Konferencji Episkopatu Polski ds. Wychowania Katolickiego.</w:t>
      </w:r>
    </w:p>
    <w:p w14:paraId="0B2CBBF9" w14:textId="77777777" w:rsidR="00CB5DC5" w:rsidRDefault="00CB5DC5" w:rsidP="00CB5DC5">
      <w:pPr>
        <w:pStyle w:val="p4"/>
      </w:pPr>
      <w:r>
        <w:rPr>
          <w:b/>
          <w:bCs/>
          <w:i/>
          <w:iCs/>
        </w:rPr>
        <w:t>Wydział Ekonomiczny</w:t>
      </w:r>
    </w:p>
    <w:p w14:paraId="4E33FE8C" w14:textId="77777777" w:rsidR="00CB5DC5" w:rsidRDefault="00CB5DC5" w:rsidP="00CB5DC5">
      <w:pPr>
        <w:pStyle w:val="p3"/>
      </w:pPr>
      <w:r>
        <w:t>27. Ekonom diecezjalny, pod zarządem Biskupa Płockiego, administruje doczesnymi dobrami Diecezji w porozumieniu z Diecezjalną Radą Ekonomiczną (por. KPK, kan. 494).</w:t>
      </w:r>
      <w:r>
        <w:rPr>
          <w:rStyle w:val="apple-converted-space"/>
        </w:rPr>
        <w:t> </w:t>
      </w:r>
    </w:p>
    <w:p w14:paraId="3BB91873" w14:textId="77777777" w:rsidR="00CB5DC5" w:rsidRDefault="00CB5DC5" w:rsidP="00CB5DC5">
      <w:pPr>
        <w:pStyle w:val="p5"/>
      </w:pPr>
      <w:r>
        <w:t>28. Sprawuje nadzór prawny i gospodarczy nad majątkiem diecezjalnym. Nadzoruje wnioski o alienację dóbr kościel</w:t>
      </w:r>
      <w:r>
        <w:softHyphen/>
        <w:t>nych, opiekuje się fundacjami i legatami, sprawuje pieczę nad sprawami finansowo-gospodarczymi. Z dochodów diecezjalnych pokrywa wydatki, które Biskup lub wyznaczone przez niego osoby zgodnie z pra</w:t>
      </w:r>
      <w:r>
        <w:softHyphen/>
        <w:t>wem poleciły dokonać.</w:t>
      </w:r>
      <w:r>
        <w:rPr>
          <w:rStyle w:val="apple-converted-space"/>
        </w:rPr>
        <w:t> </w:t>
      </w:r>
    </w:p>
    <w:p w14:paraId="46EBDA94" w14:textId="77777777" w:rsidR="00CB5DC5" w:rsidRDefault="00CB5DC5" w:rsidP="00CB5DC5">
      <w:pPr>
        <w:pStyle w:val="p5"/>
      </w:pPr>
      <w:r>
        <w:rPr>
          <w:rStyle w:val="s1"/>
        </w:rPr>
        <w:t>29. We współpracy z osobami kompetentnymi prowadzi księgowość i odpowiada za finanse diecezjalne.</w:t>
      </w:r>
      <w:r>
        <w:rPr>
          <w:rStyle w:val="apple-converted-space"/>
        </w:rPr>
        <w:t> </w:t>
      </w:r>
    </w:p>
    <w:p w14:paraId="612D41B2" w14:textId="77777777" w:rsidR="00CB5DC5" w:rsidRDefault="00CB5DC5" w:rsidP="00CB5DC5">
      <w:pPr>
        <w:pStyle w:val="p4"/>
      </w:pPr>
      <w:r>
        <w:rPr>
          <w:b/>
          <w:bCs/>
          <w:i/>
          <w:iCs/>
        </w:rPr>
        <w:t>Wydział Budownictwa i Sztuki Sakralnej</w:t>
      </w:r>
    </w:p>
    <w:p w14:paraId="203E3304" w14:textId="77777777" w:rsidR="00CB5DC5" w:rsidRDefault="00CB5DC5" w:rsidP="00CB5DC5">
      <w:pPr>
        <w:pStyle w:val="p3"/>
      </w:pPr>
      <w:r>
        <w:t>30. Wydział Budownictwa i Sztuki Sakralnej,</w:t>
      </w:r>
      <w:r>
        <w:rPr>
          <w:b/>
          <w:bCs/>
        </w:rPr>
        <w:t xml:space="preserve"> </w:t>
      </w:r>
      <w:r>
        <w:t>wraz z podległy</w:t>
      </w:r>
      <w:r>
        <w:softHyphen/>
        <w:t>mi mu referatami, zajmuje się:</w:t>
      </w:r>
    </w:p>
    <w:p w14:paraId="0D37E2C5" w14:textId="77777777" w:rsidR="00CB5DC5" w:rsidRDefault="00CB5DC5" w:rsidP="00CB5DC5">
      <w:pPr>
        <w:pStyle w:val="p3"/>
      </w:pPr>
      <w:r>
        <w:t>a. inwentaryzacją i konserwacją zabytków kościelnych;</w:t>
      </w:r>
    </w:p>
    <w:p w14:paraId="34034987" w14:textId="77777777" w:rsidR="00CB5DC5" w:rsidRDefault="00CB5DC5" w:rsidP="00CB5DC5">
      <w:pPr>
        <w:pStyle w:val="p3"/>
      </w:pPr>
      <w:r>
        <w:t>b. przygotowywaniem dokumentacji do decyzji Biskupa, mającej na celu wydanie zezwolenia na nowe budowle;</w:t>
      </w:r>
    </w:p>
    <w:p w14:paraId="7D288F17" w14:textId="77777777" w:rsidR="00CB5DC5" w:rsidRDefault="00CB5DC5" w:rsidP="00CB5DC5">
      <w:pPr>
        <w:pStyle w:val="p3"/>
      </w:pPr>
      <w:r>
        <w:t>c. zatwierdzaniem projektów nowych budowli sakralnych i projektów wystroju ich wnętrza;</w:t>
      </w:r>
    </w:p>
    <w:p w14:paraId="18065766" w14:textId="77777777" w:rsidR="00CB5DC5" w:rsidRDefault="00CB5DC5" w:rsidP="00CB5DC5">
      <w:pPr>
        <w:pStyle w:val="p3"/>
      </w:pPr>
      <w:r>
        <w:t>d. zatwierdzaniem projektów przebudowy kościołów i in</w:t>
      </w:r>
      <w:r>
        <w:softHyphen/>
        <w:t>nych budynków kościelnych.</w:t>
      </w:r>
    </w:p>
    <w:p w14:paraId="4653A937" w14:textId="77777777" w:rsidR="00CB5DC5" w:rsidRDefault="00CB5DC5" w:rsidP="00CB5DC5">
      <w:pPr>
        <w:pStyle w:val="p4"/>
      </w:pPr>
      <w:r>
        <w:rPr>
          <w:b/>
          <w:bCs/>
          <w:i/>
          <w:iCs/>
        </w:rPr>
        <w:t>Rzecznik prasowy Kurii Diecezjalnej Płockiej</w:t>
      </w:r>
    </w:p>
    <w:p w14:paraId="128F6F8F" w14:textId="77777777" w:rsidR="00CB5DC5" w:rsidRDefault="00CB5DC5" w:rsidP="00CB5DC5">
      <w:pPr>
        <w:pStyle w:val="p3"/>
      </w:pPr>
      <w:r>
        <w:t>31. Przedstawicielem Kurii w kontaktach z mediami jest rzecznik prasowy Kurii Diecezjalnej Płockiej. Pełni zadania zlecone przez Biskupa Płockiego; konsultuje i uzgadnia z kompetentnymi w danej sprawie osobami treść wypowiedzi do mediów; organizuje konferencje prasowe; przygotowuje informacje na stronę internetową Diecezji.</w:t>
      </w:r>
    </w:p>
    <w:p w14:paraId="23B78CDB" w14:textId="77777777" w:rsidR="00CB5DC5" w:rsidRDefault="00CB5DC5" w:rsidP="00CB5DC5">
      <w:pPr>
        <w:pStyle w:val="p4"/>
      </w:pPr>
      <w:r>
        <w:rPr>
          <w:b/>
          <w:bCs/>
          <w:i/>
          <w:iCs/>
        </w:rPr>
        <w:t>Cenzorzy kościelni</w:t>
      </w:r>
    </w:p>
    <w:p w14:paraId="53A3611C" w14:textId="77777777" w:rsidR="00CB5DC5" w:rsidRDefault="00CB5DC5" w:rsidP="00CB5DC5">
      <w:pPr>
        <w:pStyle w:val="p3"/>
      </w:pPr>
      <w:r>
        <w:t>32. Cenzorzy kościelni, mianowani przez Biskupa, przedstawiają pisemną opinię na temat publikacji, które zgodnie z prawem kościelnym wymagają do druku aprobaty lub zezwolenia kompetentnej władzy kościelnej. W wypełnianiu swego zadania cenzorzy winni kierować się na</w:t>
      </w:r>
      <w:r>
        <w:softHyphen/>
        <w:t>uką Urzędu Nauczycielskiego Kościoła o wierze i obyczajach (zob. KPK, kan. 830).</w:t>
      </w:r>
      <w:r>
        <w:rPr>
          <w:rStyle w:val="apple-converted-space"/>
        </w:rPr>
        <w:t> </w:t>
      </w:r>
    </w:p>
    <w:p w14:paraId="3DD147D0" w14:textId="77777777" w:rsidR="00CB5DC5" w:rsidRDefault="00CB5DC5" w:rsidP="00CB5DC5">
      <w:pPr>
        <w:pStyle w:val="p4"/>
      </w:pPr>
      <w:r>
        <w:rPr>
          <w:b/>
          <w:bCs/>
          <w:i/>
          <w:iCs/>
        </w:rPr>
        <w:t>Organy urzędowe Kurii Diecezjalnej Płockiej</w:t>
      </w:r>
    </w:p>
    <w:p w14:paraId="20BCCBD5" w14:textId="77777777" w:rsidR="00CB5DC5" w:rsidRDefault="00CB5DC5" w:rsidP="00CB5DC5">
      <w:pPr>
        <w:pStyle w:val="p3"/>
      </w:pPr>
      <w:r>
        <w:t xml:space="preserve">33. Organem urzędowym Kurii jest </w:t>
      </w:r>
      <w:r>
        <w:rPr>
          <w:i/>
          <w:iCs/>
        </w:rPr>
        <w:t xml:space="preserve">Miesięcznik Pasterski Płocki, </w:t>
      </w:r>
      <w:r>
        <w:t>a</w:t>
      </w:r>
      <w:r>
        <w:rPr>
          <w:i/>
          <w:iCs/>
        </w:rPr>
        <w:t> </w:t>
      </w:r>
      <w:r>
        <w:t xml:space="preserve">w sprawach bieżących </w:t>
      </w:r>
      <w:r>
        <w:rPr>
          <w:i/>
          <w:iCs/>
        </w:rPr>
        <w:t xml:space="preserve">Okólnik Kurii Diecezjalnej Płockiej </w:t>
      </w:r>
      <w:r>
        <w:t>i oficjalna strona internetowa Diecezji, znajdująca się pod adresem www.diecezjaplocka.pl.</w:t>
      </w:r>
    </w:p>
    <w:p w14:paraId="05E478FC" w14:textId="77777777" w:rsidR="00CB5DC5" w:rsidRDefault="00CB5DC5" w:rsidP="00CB5DC5">
      <w:pPr>
        <w:pStyle w:val="p5"/>
      </w:pPr>
      <w:r>
        <w:t>34.</w:t>
      </w:r>
      <w:r>
        <w:rPr>
          <w:i/>
          <w:iCs/>
        </w:rPr>
        <w:t xml:space="preserve"> Miesięcznik Pasterski Płocki</w:t>
      </w:r>
      <w:r>
        <w:t xml:space="preserve"> publikuje dokumenty Stolicy Apostolskiej i Konferencji Episkopatu Polski, pisma Biskupa Płockiego i Kurii Diecezjalnej, a także: pomoce duszpasterskie i katechetyczne, artykuły dotyczące tematyki roku duszpaster</w:t>
      </w:r>
      <w:r>
        <w:softHyphen/>
        <w:t>skiego, recenzje, nekrologi zmarłych księży oraz komunikaty, poświęcone ważniejszym wy</w:t>
      </w:r>
      <w:r>
        <w:softHyphen/>
        <w:t>darzeniom z życia Diecezji. Za przygotowanie materiałów do kolej</w:t>
      </w:r>
      <w:r>
        <w:softHyphen/>
        <w:t>nych numerów miesięcznika odpowiada redaktor naczelny.</w:t>
      </w:r>
      <w:r>
        <w:rPr>
          <w:rStyle w:val="apple-converted-space"/>
        </w:rPr>
        <w:t> </w:t>
      </w:r>
    </w:p>
    <w:p w14:paraId="2901FD6B" w14:textId="77777777" w:rsidR="00CB5DC5" w:rsidRDefault="00CB5DC5" w:rsidP="00CB5DC5">
      <w:pPr>
        <w:pStyle w:val="p4"/>
      </w:pPr>
      <w:r>
        <w:rPr>
          <w:b/>
          <w:bCs/>
          <w:i/>
          <w:iCs/>
        </w:rPr>
        <w:t>Odprawy kurialne</w:t>
      </w:r>
    </w:p>
    <w:p w14:paraId="4C63A93E" w14:textId="77777777" w:rsidR="00CB5DC5" w:rsidRDefault="00CB5DC5" w:rsidP="00CB5DC5">
      <w:pPr>
        <w:pStyle w:val="p3"/>
      </w:pPr>
      <w:r>
        <w:t>35. Odprawy kurialne odbywają się raz w miesią</w:t>
      </w:r>
      <w:r>
        <w:softHyphen/>
        <w:t>cu. Omawiane są na nich sprawy bieżące Diecezji. Ich celem jest koordynacja pracy poszczególnych wydziałów.</w:t>
      </w:r>
      <w:r>
        <w:rPr>
          <w:rStyle w:val="apple-converted-space"/>
        </w:rPr>
        <w:t> </w:t>
      </w:r>
    </w:p>
    <w:p w14:paraId="26609248" w14:textId="77777777" w:rsidR="00CB5DC5" w:rsidRDefault="00CB5DC5" w:rsidP="00CB5DC5">
      <w:pPr>
        <w:pStyle w:val="p5"/>
      </w:pPr>
      <w:r>
        <w:t>36. Odprawy odbywają się pod przewodnictwem Bi</w:t>
      </w:r>
      <w:r>
        <w:softHyphen/>
        <w:t>skupa Płockiego. Biorą w nich udział dyrektorzy Wydziałów, kanclerz Kurii i osoby odpowiedzialne za różne zadania duszpastersko-administracyjne.</w:t>
      </w:r>
      <w:r>
        <w:rPr>
          <w:rStyle w:val="apple-converted-space"/>
        </w:rPr>
        <w:t> </w:t>
      </w:r>
    </w:p>
    <w:p w14:paraId="61D89711" w14:textId="77777777" w:rsidR="00CB5DC5" w:rsidRDefault="00CB5DC5" w:rsidP="00CB5DC5">
      <w:pPr>
        <w:pStyle w:val="p5"/>
      </w:pPr>
      <w:r>
        <w:t>37. Termin i porządek obrad odpraw kurialnych przedstawia kanclerz Kurii, po uprzednim uzgodnieniu z Bisku</w:t>
      </w:r>
      <w:r>
        <w:softHyphen/>
        <w:t>pem Płockim.</w:t>
      </w:r>
    </w:p>
    <w:p w14:paraId="4D2848E2" w14:textId="77777777" w:rsidR="00CB5DC5" w:rsidRDefault="00CB5DC5" w:rsidP="00CB5DC5">
      <w:pPr>
        <w:pStyle w:val="p4"/>
      </w:pPr>
      <w:r>
        <w:rPr>
          <w:b/>
          <w:bCs/>
          <w:i/>
          <w:iCs/>
        </w:rPr>
        <w:t>Archiwum Kurii</w:t>
      </w:r>
    </w:p>
    <w:p w14:paraId="1D80DA8C" w14:textId="77777777" w:rsidR="00CB5DC5" w:rsidRDefault="00CB5DC5" w:rsidP="00CB5DC5">
      <w:pPr>
        <w:pStyle w:val="p3"/>
      </w:pPr>
      <w:r>
        <w:t>38. Archiwum Kurii, zgodnie z prawem, zarządza kanclerz Kurii.</w:t>
      </w:r>
    </w:p>
    <w:p w14:paraId="734CFB88" w14:textId="77777777" w:rsidR="00CB5DC5" w:rsidRDefault="00CB5DC5" w:rsidP="00CB5DC5">
      <w:pPr>
        <w:pStyle w:val="p5"/>
      </w:pPr>
      <w:r>
        <w:t>39. Składa się ono z dwóch części:</w:t>
      </w:r>
      <w:r>
        <w:rPr>
          <w:rStyle w:val="apple-converted-space"/>
        </w:rPr>
        <w:t> </w:t>
      </w:r>
    </w:p>
    <w:p w14:paraId="6B5A85F7" w14:textId="77777777" w:rsidR="00CB5DC5" w:rsidRDefault="00CB5DC5" w:rsidP="00CB5DC5">
      <w:pPr>
        <w:pStyle w:val="p3"/>
      </w:pPr>
      <w:r>
        <w:t>a. archiwum bieżącego, w którym przechowywane są dokumenty, dotyczące Diecezji, parafii i kapłanów, jak również dokumenty i pisma dotyczące spraw diecezjalnych, odpowiednio uporządkowane i pilnie strzeżone pod zamknięciem (zob. KPK, kan. 487 § 1-2);</w:t>
      </w:r>
    </w:p>
    <w:p w14:paraId="0AD254C9" w14:textId="77777777" w:rsidR="00CB5DC5" w:rsidRDefault="00CB5DC5" w:rsidP="00CB5DC5">
      <w:pPr>
        <w:pStyle w:val="p3"/>
      </w:pPr>
      <w:r>
        <w:t>b. archiwum tajnego, w którym przechowywane są dokumenty posiadające klauzulę tajności; znajduje się ono w osobnym, zamkniętym miejscu. Klucz do archiwum tajnego posiada kanclerz Kurii. On także jest odpowiedzialny za uzupełnianie dokumentów w archiwum tajnym.</w:t>
      </w:r>
    </w:p>
    <w:p w14:paraId="420B66D4" w14:textId="77777777" w:rsidR="00CB5DC5" w:rsidRDefault="00CB5DC5" w:rsidP="00CB5DC5">
      <w:pPr>
        <w:pStyle w:val="p5"/>
      </w:pPr>
      <w:r>
        <w:t>40. Archiwum bieżące powinno być zamknięte, a klucz do niego posiada Biskup Płocki, kanclerz, notariusz i archiwista. Poza osobami uprawnionymi, nikomu nie wolno wchodzić do archiwum bieżącego bez odpowiedniego zezwolenia (zob. KPK, kan. 487).</w:t>
      </w:r>
      <w:r>
        <w:rPr>
          <w:rStyle w:val="apple-converted-space"/>
        </w:rPr>
        <w:t> </w:t>
      </w:r>
    </w:p>
    <w:p w14:paraId="4A74BB9D" w14:textId="77777777" w:rsidR="00CB5DC5" w:rsidRDefault="00CB5DC5" w:rsidP="00CB5DC5">
      <w:pPr>
        <w:pStyle w:val="p5"/>
      </w:pPr>
      <w:r>
        <w:t>41. Kwerenda i kopiowanie akt archiwalnych są możliwe jedynie za zgodą kanclerza Kurii. Archiwaliów, z zasady, nie wypożycza się.</w:t>
      </w:r>
      <w:r>
        <w:rPr>
          <w:rStyle w:val="apple-converted-space"/>
        </w:rPr>
        <w:t> </w:t>
      </w:r>
    </w:p>
    <w:p w14:paraId="7B4E65C0" w14:textId="77777777" w:rsidR="00CB5DC5" w:rsidRDefault="00CB5DC5" w:rsidP="00CB5DC5">
      <w:pPr>
        <w:pStyle w:val="p7"/>
      </w:pPr>
      <w:r>
        <w:rPr>
          <w:b/>
          <w:bCs/>
          <w:i/>
          <w:iCs/>
        </w:rPr>
        <w:t>Pracownicy Kurii</w:t>
      </w:r>
    </w:p>
    <w:p w14:paraId="09A2704A" w14:textId="77777777" w:rsidR="00CB5DC5" w:rsidRDefault="00CB5DC5" w:rsidP="00CB5DC5">
      <w:pPr>
        <w:pStyle w:val="p3"/>
      </w:pPr>
      <w:r>
        <w:t>42. Wszyscy pracownicy Kurii powinni:</w:t>
      </w:r>
    </w:p>
    <w:p w14:paraId="37BA6BF9" w14:textId="77777777" w:rsidR="00CB5DC5" w:rsidRDefault="00CB5DC5" w:rsidP="00CB5DC5">
      <w:pPr>
        <w:pStyle w:val="p3"/>
      </w:pPr>
      <w:r>
        <w:t>a. punktualnie rozpoczynać i kończyć pracę;</w:t>
      </w:r>
    </w:p>
    <w:p w14:paraId="05CD05EE" w14:textId="77777777" w:rsidR="00CB5DC5" w:rsidRDefault="00CB5DC5" w:rsidP="00CB5DC5">
      <w:pPr>
        <w:pStyle w:val="p3"/>
      </w:pPr>
      <w:r>
        <w:t>b. w godzinach urzędowania przebywać w Kurii, dłuższa nieobecność wymaga zgody kanclerza;</w:t>
      </w:r>
    </w:p>
    <w:p w14:paraId="2569201A" w14:textId="77777777" w:rsidR="00CB5DC5" w:rsidRDefault="00CB5DC5" w:rsidP="00CB5DC5">
      <w:pPr>
        <w:pStyle w:val="p3"/>
      </w:pPr>
      <w:r>
        <w:t>c. na przebywanie w Kurii poza godzinami urzędowania wymagana jest zgoda kanclerza;</w:t>
      </w:r>
    </w:p>
    <w:p w14:paraId="4D015877" w14:textId="77777777" w:rsidR="00CB5DC5" w:rsidRDefault="00CB5DC5" w:rsidP="00CB5DC5">
      <w:pPr>
        <w:pStyle w:val="p3"/>
      </w:pPr>
      <w:r>
        <w:t>d. księża pracujący w Kurii zobowiązani sią do noszenia stroju duchownego (sutanna lub ciemny garnitur z koloratką);</w:t>
      </w:r>
      <w:r>
        <w:rPr>
          <w:rStyle w:val="apple-converted-space"/>
        </w:rPr>
        <w:t> </w:t>
      </w:r>
    </w:p>
    <w:p w14:paraId="47ABB0F6" w14:textId="77777777" w:rsidR="00CB5DC5" w:rsidRDefault="00CB5DC5" w:rsidP="00CB5DC5">
      <w:pPr>
        <w:pStyle w:val="p5"/>
      </w:pPr>
      <w:r>
        <w:t>43. Księżom zatrudnionym w Kurii, po uprzednim uzgodnieniu z kanclerzem Kurii i dyrektorem Wydziału, zezwala się na prowa</w:t>
      </w:r>
      <w:r>
        <w:softHyphen/>
        <w:t>dzenie w parafiach rekolekcji adwentowych i wielkopostnych, jednej serii w danym okresie liturgicznym.</w:t>
      </w:r>
    </w:p>
    <w:p w14:paraId="20B09E24" w14:textId="77777777" w:rsidR="00CB5DC5" w:rsidRDefault="00CB5DC5" w:rsidP="00CB5DC5">
      <w:pPr>
        <w:pStyle w:val="p5"/>
      </w:pPr>
      <w:r>
        <w:t>44. Księża pracujący w Kurii zobowiązani są do uczestnictwa w:</w:t>
      </w:r>
    </w:p>
    <w:p w14:paraId="32AF9D93" w14:textId="77777777" w:rsidR="00CB5DC5" w:rsidRDefault="00CB5DC5" w:rsidP="00CB5DC5">
      <w:pPr>
        <w:pStyle w:val="p3"/>
      </w:pPr>
      <w:r>
        <w:t>a. dorocznych rekolekcjach kapłańskich;</w:t>
      </w:r>
    </w:p>
    <w:p w14:paraId="163CE9B8" w14:textId="77777777" w:rsidR="00CB5DC5" w:rsidRDefault="00CB5DC5" w:rsidP="00CB5DC5">
      <w:pPr>
        <w:pStyle w:val="p3"/>
      </w:pPr>
      <w:r>
        <w:rPr>
          <w:rStyle w:val="s1"/>
        </w:rPr>
        <w:t>b. dniach skupienia, organizowanych przez Kurię w Adwencie i Wielkim Poście.</w:t>
      </w:r>
    </w:p>
    <w:p w14:paraId="39DEFF1A" w14:textId="77777777" w:rsidR="00CB5DC5" w:rsidRDefault="00CB5DC5" w:rsidP="00CB5DC5">
      <w:pPr>
        <w:pStyle w:val="p5"/>
      </w:pPr>
      <w:r>
        <w:t>45. Pracownicy świeccy Kurii zobowiązani są do uczestnictwa w dniach skupienia w Adwencie i Wielkim Poście.</w:t>
      </w:r>
    </w:p>
    <w:p w14:paraId="3AED5852" w14:textId="77777777" w:rsidR="00CB5DC5" w:rsidRDefault="00CB5DC5" w:rsidP="00CB5DC5">
      <w:pPr>
        <w:pStyle w:val="p5"/>
      </w:pPr>
      <w:r>
        <w:t>46. Każdy ksiądz pracujący w Kurii ma prawo do służbowego mieszkania oraz urlopu, stosownie do przepisów kościelnych i państwowych. Urlopy uzgadnia się z dyrektorem Wydziału.</w:t>
      </w:r>
    </w:p>
    <w:p w14:paraId="3E620D64" w14:textId="77777777" w:rsidR="00CB5DC5" w:rsidRDefault="00CB5DC5" w:rsidP="00CB5DC5">
      <w:pPr>
        <w:pStyle w:val="p5"/>
      </w:pPr>
      <w:r>
        <w:t>47. Wyjazdy służbowe powinny być tak organizowane, aby w wydziale pozostał przynajmniej jeden pracownik.</w:t>
      </w:r>
    </w:p>
    <w:p w14:paraId="52A899BB" w14:textId="77777777" w:rsidR="00CB5DC5" w:rsidRDefault="00CB5DC5" w:rsidP="00CB5DC5">
      <w:pPr>
        <w:pStyle w:val="p5"/>
      </w:pPr>
      <w:r>
        <w:t>48. Zmian w Regulaminie Kurii Diecezjalnej Płockiej dokonuje Biskup Płocki.</w:t>
      </w:r>
    </w:p>
    <w:p w14:paraId="291E840F" w14:textId="77777777" w:rsidR="00954DE1" w:rsidRDefault="00CB5DC5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BlkEU">
    <w:charset w:val="00"/>
    <w:family w:val="auto"/>
    <w:pitch w:val="variable"/>
    <w:sig w:usb0="800000AF" w:usb1="5000004A" w:usb2="00000000" w:usb3="00000000" w:csb0="00000193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C5"/>
    <w:rsid w:val="00084672"/>
    <w:rsid w:val="002F7483"/>
    <w:rsid w:val="007D757F"/>
    <w:rsid w:val="00C64B16"/>
    <w:rsid w:val="00C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13E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CB5DC5"/>
    <w:pPr>
      <w:spacing w:before="341" w:after="341" w:line="300" w:lineRule="atLeast"/>
      <w:jc w:val="center"/>
    </w:pPr>
    <w:rPr>
      <w:rFonts w:ascii="ArrusBlkEU" w:hAnsi="ArrusBlkEU" w:cs="Times New Roman"/>
      <w:sz w:val="23"/>
      <w:szCs w:val="23"/>
      <w:lang w:eastAsia="pl-PL"/>
    </w:rPr>
  </w:style>
  <w:style w:type="paragraph" w:customStyle="1" w:styleId="p2">
    <w:name w:val="p2"/>
    <w:basedOn w:val="Normalny"/>
    <w:rsid w:val="00CB5DC5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3">
    <w:name w:val="p3"/>
    <w:basedOn w:val="Normalny"/>
    <w:rsid w:val="00CB5DC5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CB5DC5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CB5DC5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CB5DC5"/>
    <w:pPr>
      <w:spacing w:after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7">
    <w:name w:val="p7"/>
    <w:basedOn w:val="Normalny"/>
    <w:rsid w:val="00CB5DC5"/>
    <w:pPr>
      <w:spacing w:before="170" w:after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CB5DC5"/>
  </w:style>
  <w:style w:type="character" w:customStyle="1" w:styleId="apple-converted-space">
    <w:name w:val="apple-converted-space"/>
    <w:basedOn w:val="Domylnaczcionkaakapitu"/>
    <w:rsid w:val="00CB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1896</Words>
  <Characters>11377</Characters>
  <Application>Microsoft Macintosh Word</Application>
  <DocSecurity>0</DocSecurity>
  <Lines>94</Lines>
  <Paragraphs>26</Paragraphs>
  <ScaleCrop>false</ScaleCrop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2016-11-21T11:43:00Z</dcterms:created>
  <dcterms:modified xsi:type="dcterms:W3CDTF">2016-11-21T11:45:00Z</dcterms:modified>
</cp:coreProperties>
</file>